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AD0" w:rsidRDefault="000A4E0E" w:rsidP="000A4E0E">
      <w:pPr>
        <w:tabs>
          <w:tab w:val="left" w:pos="4536"/>
        </w:tabs>
        <w:jc w:val="both"/>
      </w:pPr>
      <w:r>
        <w:rPr>
          <w:noProof/>
          <w:lang w:eastAsia="en-GB"/>
        </w:rPr>
        <w:t xml:space="preserve">  </w:t>
      </w:r>
    </w:p>
    <w:p w:rsidR="00731AD0" w:rsidRDefault="000A4E0E" w:rsidP="00731AD0">
      <w:r>
        <w:rPr>
          <w:noProof/>
          <w:lang w:eastAsia="en-GB"/>
        </w:rPr>
        <w:drawing>
          <wp:anchor distT="0" distB="0" distL="114300" distR="114300" simplePos="0" relativeHeight="251659264" behindDoc="1" locked="0" layoutInCell="1" allowOverlap="1" wp14:anchorId="04CCBDE7" wp14:editId="3D9DFB71">
            <wp:simplePos x="0" y="0"/>
            <wp:positionH relativeFrom="page">
              <wp:posOffset>2667000</wp:posOffset>
            </wp:positionH>
            <wp:positionV relativeFrom="page">
              <wp:posOffset>933450</wp:posOffset>
            </wp:positionV>
            <wp:extent cx="2237740" cy="476250"/>
            <wp:effectExtent l="0" t="0" r="0" b="0"/>
            <wp:wrapThrough wrapText="bothSides">
              <wp:wrapPolygon edited="0">
                <wp:start x="0" y="0"/>
                <wp:lineTo x="0" y="20736"/>
                <wp:lineTo x="21330" y="20736"/>
                <wp:lineTo x="21330"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37740" cy="476250"/>
                    </a:xfrm>
                    <a:prstGeom prst="rect">
                      <a:avLst/>
                    </a:prstGeom>
                    <a:noFill/>
                  </pic:spPr>
                </pic:pic>
              </a:graphicData>
            </a:graphic>
            <wp14:sizeRelH relativeFrom="page">
              <wp14:pctWidth>0</wp14:pctWidth>
            </wp14:sizeRelH>
            <wp14:sizeRelV relativeFrom="page">
              <wp14:pctHeight>0</wp14:pctHeight>
            </wp14:sizeRelV>
          </wp:anchor>
        </w:drawing>
      </w:r>
    </w:p>
    <w:p w:rsidR="00731AD0" w:rsidRDefault="00731AD0" w:rsidP="00731AD0"/>
    <w:p w:rsidR="00731AD0" w:rsidRDefault="00731AD0" w:rsidP="00731AD0"/>
    <w:p w:rsidR="00731AD0" w:rsidRDefault="00731AD0" w:rsidP="00731AD0"/>
    <w:p w:rsidR="00731AD0" w:rsidRDefault="00731AD0" w:rsidP="00731AD0"/>
    <w:p w:rsidR="00731AD0" w:rsidRDefault="00731AD0" w:rsidP="00731AD0"/>
    <w:p w:rsidR="00731AD0" w:rsidRPr="00731AD0" w:rsidRDefault="00731AD0" w:rsidP="00731AD0">
      <w:pPr>
        <w:pStyle w:val="Title"/>
      </w:pPr>
      <w:r w:rsidRPr="00731AD0">
        <w:t>YORWASTE LIMITED</w:t>
      </w:r>
    </w:p>
    <w:p w:rsidR="00731AD0" w:rsidRDefault="00731AD0" w:rsidP="00731AD0">
      <w:pPr>
        <w:pStyle w:val="Title"/>
      </w:pPr>
    </w:p>
    <w:p w:rsidR="00731AD0" w:rsidRDefault="00731AD0" w:rsidP="00731AD0">
      <w:pPr>
        <w:pStyle w:val="Title"/>
      </w:pPr>
    </w:p>
    <w:p w:rsidR="00731AD0" w:rsidRDefault="00731AD0" w:rsidP="00731AD0">
      <w:pPr>
        <w:pStyle w:val="Title"/>
      </w:pPr>
    </w:p>
    <w:p w:rsidR="00731AD0" w:rsidRDefault="00731AD0" w:rsidP="00731AD0">
      <w:pPr>
        <w:pStyle w:val="Title"/>
      </w:pPr>
    </w:p>
    <w:p w:rsidR="00731AD0" w:rsidRDefault="00731AD0" w:rsidP="00731AD0">
      <w:pPr>
        <w:pStyle w:val="Title"/>
      </w:pPr>
    </w:p>
    <w:p w:rsidR="00731AD0" w:rsidRDefault="00731AD0" w:rsidP="00731AD0">
      <w:pPr>
        <w:pStyle w:val="Title"/>
      </w:pPr>
    </w:p>
    <w:p w:rsidR="00731AD0" w:rsidRDefault="00731AD0" w:rsidP="00731AD0">
      <w:pPr>
        <w:pStyle w:val="Title"/>
      </w:pPr>
      <w:r>
        <w:t>RESTORATION &amp; AFTERCARE PROJECTS, 2017</w:t>
      </w:r>
    </w:p>
    <w:p w:rsidR="00EE75AB" w:rsidRDefault="00EE75AB" w:rsidP="00731AD0">
      <w:pPr>
        <w:pStyle w:val="Title"/>
      </w:pPr>
    </w:p>
    <w:p w:rsidR="00EE75AB" w:rsidRDefault="00EE75AB" w:rsidP="00731AD0">
      <w:pPr>
        <w:pStyle w:val="Title"/>
      </w:pPr>
    </w:p>
    <w:p w:rsidR="00731AD0" w:rsidRDefault="00731AD0" w:rsidP="00731AD0">
      <w:pPr>
        <w:pStyle w:val="Title"/>
      </w:pPr>
      <w:r>
        <w:t>Y1622</w:t>
      </w:r>
      <w:r w:rsidR="008A1A36">
        <w:t>, HAREWOOD WHIN, PHASE 12 WEST AND</w:t>
      </w:r>
      <w:r>
        <w:t xml:space="preserve"> PHASE</w:t>
      </w:r>
      <w:r w:rsidR="008A1A36">
        <w:t>S 12 &amp;</w:t>
      </w:r>
      <w:r>
        <w:t xml:space="preserve"> 13 SOUTH EAST RESTORATION</w:t>
      </w:r>
    </w:p>
    <w:p w:rsidR="00731AD0" w:rsidRDefault="00731AD0" w:rsidP="00731AD0">
      <w:pPr>
        <w:pStyle w:val="Title"/>
      </w:pPr>
      <w:r>
        <w:t>Y1622, HAR</w:t>
      </w:r>
      <w:r w:rsidR="00D318B2">
        <w:t>EWOOD WHIN, PHASE 12 SOILING</w:t>
      </w:r>
    </w:p>
    <w:p w:rsidR="00731AD0" w:rsidRDefault="00731AD0" w:rsidP="00731AD0">
      <w:pPr>
        <w:pStyle w:val="Title"/>
      </w:pPr>
    </w:p>
    <w:p w:rsidR="00731AD0" w:rsidRDefault="00731AD0" w:rsidP="00731AD0">
      <w:pPr>
        <w:pStyle w:val="Heading9"/>
      </w:pPr>
    </w:p>
    <w:p w:rsidR="00731AD0" w:rsidRDefault="00731AD0" w:rsidP="00731AD0">
      <w:pPr>
        <w:pStyle w:val="Heading9"/>
      </w:pPr>
    </w:p>
    <w:p w:rsidR="00731AD0" w:rsidRDefault="00731AD0" w:rsidP="00731AD0">
      <w:pPr>
        <w:pStyle w:val="Heading9"/>
      </w:pPr>
      <w:r>
        <w:t>CONDITIONS OF CONTRACT</w:t>
      </w:r>
    </w:p>
    <w:p w:rsidR="00731AD0" w:rsidRDefault="00731AD0" w:rsidP="00731AD0">
      <w:pPr>
        <w:pStyle w:val="Heading9"/>
      </w:pPr>
    </w:p>
    <w:p w:rsidR="00731AD0" w:rsidRDefault="00731AD0" w:rsidP="00731AD0">
      <w:pPr>
        <w:pStyle w:val="Heading9"/>
      </w:pPr>
      <w:r>
        <w:t>NEC3 ECC OPTION C:</w:t>
      </w:r>
    </w:p>
    <w:p w:rsidR="00731AD0" w:rsidRDefault="00731AD0" w:rsidP="00731AD0">
      <w:pPr>
        <w:pStyle w:val="Heading9"/>
      </w:pPr>
      <w:r>
        <w:t>TARGET CONTRACT WITH ACTIVITY SCHEDULE</w:t>
      </w:r>
    </w:p>
    <w:p w:rsidR="00731AD0" w:rsidRDefault="00731AD0" w:rsidP="00731AD0">
      <w:pPr>
        <w:pStyle w:val="Heading9"/>
      </w:pPr>
      <w:r>
        <w:t>VOLUME ONE</w:t>
      </w:r>
    </w:p>
    <w:p w:rsidR="00731AD0" w:rsidRDefault="00731AD0" w:rsidP="00731AD0"/>
    <w:p w:rsidR="00731AD0" w:rsidRDefault="00731AD0" w:rsidP="00731AD0"/>
    <w:p w:rsidR="00731AD0" w:rsidRDefault="00731AD0" w:rsidP="00731AD0"/>
    <w:p w:rsidR="00731AD0" w:rsidRDefault="00731AD0" w:rsidP="00731AD0"/>
    <w:p w:rsidR="00731AD0" w:rsidRDefault="00731AD0" w:rsidP="00731AD0"/>
    <w:p w:rsidR="00731AD0" w:rsidRDefault="00731AD0" w:rsidP="00731AD0"/>
    <w:p w:rsidR="00731AD0" w:rsidRDefault="00731AD0" w:rsidP="00731AD0"/>
    <w:p w:rsidR="00731AD0" w:rsidRDefault="00731AD0" w:rsidP="00731AD0"/>
    <w:p w:rsidR="00731AD0" w:rsidRDefault="00731AD0" w:rsidP="00731AD0"/>
    <w:p w:rsidR="00731AD0" w:rsidRDefault="00731AD0" w:rsidP="00731AD0">
      <w:pPr>
        <w:sectPr w:rsidR="00731AD0">
          <w:pgSz w:w="11907" w:h="16840"/>
          <w:pgMar w:top="1134" w:right="1134" w:bottom="1134" w:left="1134" w:header="851" w:footer="737" w:gutter="0"/>
          <w:cols w:space="720"/>
        </w:sectPr>
      </w:pPr>
    </w:p>
    <w:tbl>
      <w:tblPr>
        <w:tblStyle w:val="TableGrid"/>
        <w:tblW w:w="0" w:type="auto"/>
        <w:tblLook w:val="04A0" w:firstRow="1" w:lastRow="0" w:firstColumn="1" w:lastColumn="0" w:noHBand="0" w:noVBand="1"/>
      </w:tblPr>
      <w:tblGrid>
        <w:gridCol w:w="9242"/>
      </w:tblGrid>
      <w:tr w:rsidR="00731AD0" w:rsidTr="00731AD0">
        <w:tc>
          <w:tcPr>
            <w:tcW w:w="9242" w:type="dxa"/>
          </w:tcPr>
          <w:p w:rsidR="00731AD0" w:rsidRDefault="00731AD0" w:rsidP="00731AD0">
            <w:pPr>
              <w:pStyle w:val="Heading9"/>
              <w:outlineLvl w:val="8"/>
            </w:pPr>
            <w:r>
              <w:lastRenderedPageBreak/>
              <w:t>RESTORATION &amp; AFTERCARE PROJECTS, 2017</w:t>
            </w:r>
          </w:p>
          <w:p w:rsidR="00731AD0" w:rsidRDefault="00731AD0" w:rsidP="00731AD0">
            <w:pPr>
              <w:pStyle w:val="Heading9"/>
              <w:outlineLvl w:val="8"/>
            </w:pPr>
            <w:r>
              <w:t>Y1622, HAREWOOD WHIN, PHASE 12 WEST &amp; PHASE</w:t>
            </w:r>
            <w:r w:rsidR="008A1A36">
              <w:t>S 12 &amp;</w:t>
            </w:r>
            <w:r>
              <w:t xml:space="preserve"> 13 SOUTH EAST RESTORATION</w:t>
            </w:r>
          </w:p>
          <w:p w:rsidR="00731AD0" w:rsidRDefault="00731AD0" w:rsidP="00731AD0">
            <w:pPr>
              <w:pStyle w:val="Heading9"/>
              <w:outlineLvl w:val="8"/>
            </w:pPr>
            <w:r>
              <w:t>Y1622, HAR</w:t>
            </w:r>
            <w:r w:rsidR="00D318B2">
              <w:t>EWOOD WHIN, PHASE 12 SOILING</w:t>
            </w:r>
          </w:p>
        </w:tc>
      </w:tr>
    </w:tbl>
    <w:p w:rsidR="00731AD0" w:rsidRDefault="00731AD0" w:rsidP="00731AD0">
      <w:pPr>
        <w:jc w:val="both"/>
      </w:pPr>
    </w:p>
    <w:p w:rsidR="00731AD0" w:rsidRDefault="00731AD0" w:rsidP="00731AD0">
      <w:pPr>
        <w:pStyle w:val="Heading9"/>
      </w:pPr>
      <w:r>
        <w:t>CONDITIONS OF CONTRACT</w:t>
      </w:r>
    </w:p>
    <w:p w:rsidR="00731AD0" w:rsidRDefault="00731AD0" w:rsidP="00731AD0">
      <w:pPr>
        <w:pStyle w:val="Heading9"/>
      </w:pPr>
      <w:r>
        <w:t>NEC3 ECC OPTION C:</w:t>
      </w:r>
    </w:p>
    <w:p w:rsidR="00731AD0" w:rsidRDefault="00731AD0" w:rsidP="00731AD0">
      <w:pPr>
        <w:pStyle w:val="Heading9"/>
      </w:pPr>
      <w:r>
        <w:t>TARGET CONTRACT WITH ACTIVITY SCHEDULE</w:t>
      </w:r>
    </w:p>
    <w:p w:rsidR="00731AD0" w:rsidRDefault="00731AD0" w:rsidP="00731AD0">
      <w:pPr>
        <w:pStyle w:val="Heading9"/>
      </w:pPr>
      <w:r>
        <w:t>VOLUME ONE</w:t>
      </w:r>
    </w:p>
    <w:p w:rsidR="00731AD0" w:rsidRDefault="00731AD0" w:rsidP="00731AD0"/>
    <w:p w:rsidR="00731AD0" w:rsidRPr="00D17F5B" w:rsidRDefault="00731AD0" w:rsidP="00731AD0">
      <w:pPr>
        <w:rPr>
          <w:sz w:val="22"/>
          <w:szCs w:val="22"/>
        </w:rPr>
      </w:pPr>
      <w:r w:rsidRPr="00D17F5B">
        <w:rPr>
          <w:sz w:val="22"/>
          <w:szCs w:val="22"/>
        </w:rPr>
        <w:t>CONTENTS</w:t>
      </w:r>
    </w:p>
    <w:p w:rsidR="00406F2C" w:rsidRPr="00D17F5B" w:rsidRDefault="00E56A57">
      <w:pPr>
        <w:pStyle w:val="TOC1"/>
        <w:rPr>
          <w:rFonts w:ascii="Arial" w:eastAsiaTheme="minorEastAsia" w:hAnsi="Arial" w:cs="Arial"/>
          <w:b w:val="0"/>
          <w:bCs w:val="0"/>
          <w:caps w:val="0"/>
          <w:noProof/>
          <w:sz w:val="22"/>
          <w:szCs w:val="22"/>
          <w:lang w:eastAsia="en-GB"/>
        </w:rPr>
      </w:pPr>
      <w:r w:rsidRPr="00D17F5B">
        <w:rPr>
          <w:rFonts w:ascii="Arial" w:hAnsi="Arial" w:cs="Arial"/>
          <w:sz w:val="22"/>
          <w:szCs w:val="22"/>
        </w:rPr>
        <w:fldChar w:fldCharType="begin"/>
      </w:r>
      <w:r w:rsidR="00406F2C" w:rsidRPr="00D17F5B">
        <w:rPr>
          <w:rFonts w:ascii="Arial" w:hAnsi="Arial" w:cs="Arial"/>
          <w:sz w:val="22"/>
          <w:szCs w:val="22"/>
        </w:rPr>
        <w:instrText xml:space="preserve"> TOC \o "2-2" \t "Heading 1,1,Style Heading 3 + First line:  0 cm,3" </w:instrText>
      </w:r>
      <w:r w:rsidRPr="00D17F5B">
        <w:rPr>
          <w:rFonts w:ascii="Arial" w:hAnsi="Arial" w:cs="Arial"/>
          <w:sz w:val="22"/>
          <w:szCs w:val="22"/>
        </w:rPr>
        <w:fldChar w:fldCharType="separate"/>
      </w:r>
      <w:r w:rsidR="00406F2C" w:rsidRPr="00D17F5B">
        <w:rPr>
          <w:rFonts w:ascii="Arial" w:hAnsi="Arial" w:cs="Arial"/>
          <w:noProof/>
          <w:sz w:val="22"/>
          <w:szCs w:val="22"/>
        </w:rPr>
        <w:t>GENERAL</w:t>
      </w:r>
      <w:r w:rsidR="00406F2C" w:rsidRPr="00D17F5B">
        <w:rPr>
          <w:rFonts w:ascii="Arial" w:hAnsi="Arial" w:cs="Arial"/>
          <w:noProof/>
          <w:sz w:val="22"/>
          <w:szCs w:val="22"/>
        </w:rPr>
        <w:tab/>
      </w:r>
      <w:r w:rsidRPr="00D17F5B">
        <w:rPr>
          <w:rFonts w:ascii="Arial" w:hAnsi="Arial" w:cs="Arial"/>
          <w:noProof/>
          <w:sz w:val="22"/>
          <w:szCs w:val="22"/>
        </w:rPr>
        <w:fldChar w:fldCharType="begin"/>
      </w:r>
      <w:r w:rsidR="00406F2C" w:rsidRPr="00D17F5B">
        <w:rPr>
          <w:rFonts w:ascii="Arial" w:hAnsi="Arial" w:cs="Arial"/>
          <w:noProof/>
          <w:sz w:val="22"/>
          <w:szCs w:val="22"/>
        </w:rPr>
        <w:instrText xml:space="preserve"> PAGEREF _Toc474828157 \h </w:instrText>
      </w:r>
      <w:r w:rsidRPr="00D17F5B">
        <w:rPr>
          <w:rFonts w:ascii="Arial" w:hAnsi="Arial" w:cs="Arial"/>
          <w:noProof/>
          <w:sz w:val="22"/>
          <w:szCs w:val="22"/>
        </w:rPr>
      </w:r>
      <w:r w:rsidRPr="00D17F5B">
        <w:rPr>
          <w:rFonts w:ascii="Arial" w:hAnsi="Arial" w:cs="Arial"/>
          <w:noProof/>
          <w:sz w:val="22"/>
          <w:szCs w:val="22"/>
        </w:rPr>
        <w:fldChar w:fldCharType="separate"/>
      </w:r>
      <w:r w:rsidR="00361A0D">
        <w:rPr>
          <w:rFonts w:ascii="Arial" w:hAnsi="Arial" w:cs="Arial"/>
          <w:noProof/>
          <w:sz w:val="22"/>
          <w:szCs w:val="22"/>
        </w:rPr>
        <w:t>1</w:t>
      </w:r>
      <w:r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1.1</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CONDITIONS OF CONTRACT</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_Toc474828158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1</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1.2</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THE WORKS</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_Toc474828159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1</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1.3</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THE EMPLOYER</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_Toc474828160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1</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1.4</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THE PROJECT MANAGER</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_Toc474828161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1</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1.5</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THE SUPERVISOR</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_Toc474828162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1</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1.6</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THE SITE MANAGERS</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_Toc474828163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2</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1.7</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THE ADJUDICATOR</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_Toc474828164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2</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1.8</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THE WORKS INFORMATION</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_Toc474828165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2</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1.9</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THE SITE INFORMATION</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_Toc474828166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2</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1.10</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THE BOUNDARIES OF THE SITE</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_Toc474828167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2</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1.11</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THE LANGUAGE OF THIS CONTRACT</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_Toc474828168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2</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1.12</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THE LAW OF THE CONTRACT</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_Toc474828169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2</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1.3</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THE PERIOD FOR REPLY</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_Toc474828170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2</w:t>
      </w:r>
      <w:r w:rsidR="00E56A57" w:rsidRPr="00D17F5B">
        <w:rPr>
          <w:rFonts w:ascii="Arial" w:hAnsi="Arial" w:cs="Arial"/>
          <w:noProof/>
          <w:sz w:val="22"/>
          <w:szCs w:val="22"/>
        </w:rPr>
        <w:fldChar w:fldCharType="end"/>
      </w:r>
    </w:p>
    <w:p w:rsidR="00406F2C" w:rsidRPr="00D17F5B" w:rsidRDefault="00406F2C">
      <w:pPr>
        <w:pStyle w:val="TOC1"/>
        <w:rPr>
          <w:rFonts w:ascii="Arial" w:eastAsiaTheme="minorEastAsia" w:hAnsi="Arial" w:cs="Arial"/>
          <w:b w:val="0"/>
          <w:bCs w:val="0"/>
          <w:caps w:val="0"/>
          <w:noProof/>
          <w:sz w:val="22"/>
          <w:szCs w:val="22"/>
          <w:lang w:eastAsia="en-GB"/>
        </w:rPr>
      </w:pPr>
      <w:r w:rsidRPr="00D17F5B">
        <w:rPr>
          <w:rFonts w:ascii="Arial" w:hAnsi="Arial" w:cs="Arial"/>
          <w:noProof/>
          <w:sz w:val="22"/>
          <w:szCs w:val="22"/>
        </w:rPr>
        <w:t>THE CONTRACTORS’ MAIN RESPONSIBILITIES</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_Toc474828171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2</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1.14</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 xml:space="preserve">LIABILITY FOR DEFECTS DUE TO THE </w:t>
      </w:r>
      <w:r w:rsidRPr="00D17F5B">
        <w:rPr>
          <w:rFonts w:ascii="Arial" w:hAnsi="Arial" w:cs="Arial"/>
          <w:i/>
          <w:noProof/>
          <w:sz w:val="22"/>
          <w:szCs w:val="22"/>
        </w:rPr>
        <w:t>CONTRACTORS’ DESIGN</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_Toc474828172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2</w:t>
      </w:r>
      <w:r w:rsidR="00E56A57" w:rsidRPr="00D17F5B">
        <w:rPr>
          <w:rFonts w:ascii="Arial" w:hAnsi="Arial" w:cs="Arial"/>
          <w:noProof/>
          <w:sz w:val="22"/>
          <w:szCs w:val="22"/>
        </w:rPr>
        <w:fldChar w:fldCharType="end"/>
      </w:r>
    </w:p>
    <w:p w:rsidR="00406F2C" w:rsidRPr="00D17F5B" w:rsidRDefault="00406F2C">
      <w:pPr>
        <w:pStyle w:val="TOC1"/>
        <w:rPr>
          <w:rFonts w:ascii="Arial" w:eastAsiaTheme="minorEastAsia" w:hAnsi="Arial" w:cs="Arial"/>
          <w:b w:val="0"/>
          <w:bCs w:val="0"/>
          <w:caps w:val="0"/>
          <w:noProof/>
          <w:sz w:val="22"/>
          <w:szCs w:val="22"/>
          <w:lang w:eastAsia="en-GB"/>
        </w:rPr>
      </w:pPr>
      <w:r w:rsidRPr="00D17F5B">
        <w:rPr>
          <w:rFonts w:ascii="Arial" w:hAnsi="Arial" w:cs="Arial"/>
          <w:noProof/>
          <w:sz w:val="22"/>
          <w:szCs w:val="22"/>
        </w:rPr>
        <w:t>TIME</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_Toc474828173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3</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1.15</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THE STARTING DATE</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_Toc474828174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3</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1.16</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THE ACCESS DATES</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_Toc474828175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3</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1.17</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THE COMPLETION DATES</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_Toc474828176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3</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1.18</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SUBMISSION OF REVISED PROGRAMMES</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_Toc474828177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3</w:t>
      </w:r>
      <w:r w:rsidR="00E56A57" w:rsidRPr="00D17F5B">
        <w:rPr>
          <w:rFonts w:ascii="Arial" w:hAnsi="Arial" w:cs="Arial"/>
          <w:noProof/>
          <w:sz w:val="22"/>
          <w:szCs w:val="22"/>
        </w:rPr>
        <w:fldChar w:fldCharType="end"/>
      </w:r>
    </w:p>
    <w:p w:rsidR="00406F2C" w:rsidRPr="00D17F5B" w:rsidRDefault="00406F2C">
      <w:pPr>
        <w:pStyle w:val="TOC1"/>
        <w:rPr>
          <w:rFonts w:ascii="Arial" w:eastAsiaTheme="minorEastAsia" w:hAnsi="Arial" w:cs="Arial"/>
          <w:b w:val="0"/>
          <w:bCs w:val="0"/>
          <w:caps w:val="0"/>
          <w:noProof/>
          <w:sz w:val="22"/>
          <w:szCs w:val="22"/>
          <w:lang w:eastAsia="en-GB"/>
        </w:rPr>
      </w:pPr>
      <w:r w:rsidRPr="00D17F5B">
        <w:rPr>
          <w:rFonts w:ascii="Arial" w:hAnsi="Arial" w:cs="Arial"/>
          <w:noProof/>
          <w:sz w:val="22"/>
          <w:szCs w:val="22"/>
        </w:rPr>
        <w:t>TESTING AND DEFECTS</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_Toc474828178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3</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1.19</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THE DEFECTS DATE</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_Toc474828179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3</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1.20</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THE DEFECTS CORRECTION PERIOD</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_Toc474828180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3</w:t>
      </w:r>
      <w:r w:rsidR="00E56A57" w:rsidRPr="00D17F5B">
        <w:rPr>
          <w:rFonts w:ascii="Arial" w:hAnsi="Arial" w:cs="Arial"/>
          <w:noProof/>
          <w:sz w:val="22"/>
          <w:szCs w:val="22"/>
        </w:rPr>
        <w:fldChar w:fldCharType="end"/>
      </w:r>
    </w:p>
    <w:p w:rsidR="00406F2C" w:rsidRPr="00D17F5B" w:rsidRDefault="00406F2C">
      <w:pPr>
        <w:pStyle w:val="TOC1"/>
        <w:rPr>
          <w:rFonts w:ascii="Arial" w:eastAsiaTheme="minorEastAsia" w:hAnsi="Arial" w:cs="Arial"/>
          <w:b w:val="0"/>
          <w:bCs w:val="0"/>
          <w:caps w:val="0"/>
          <w:noProof/>
          <w:sz w:val="22"/>
          <w:szCs w:val="22"/>
          <w:lang w:eastAsia="en-GB"/>
        </w:rPr>
      </w:pPr>
      <w:r w:rsidRPr="00D17F5B">
        <w:rPr>
          <w:rFonts w:ascii="Arial" w:hAnsi="Arial" w:cs="Arial"/>
          <w:noProof/>
          <w:sz w:val="22"/>
          <w:szCs w:val="22"/>
        </w:rPr>
        <w:t>PAYMENT</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_Toc474828181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3</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1.21</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THE CURRENCY OF THIS CONTRACT</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_Toc474828182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3</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1.22</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THE ASSESSMENT INTERVAL</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_Toc474828183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3</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1.23</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THE PERIOD FOR PAYMENT</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_Toc474828184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3</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1.24</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FORECASTS OF WORK DONE TO DATE</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_Toc474828185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4</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1.25</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RETENTION</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_Toc474828186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4</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1.26</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THE INTEREST RATE</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_Toc474828187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4</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1.27</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THE EXCHANGE RATES</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_Toc474828188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4</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1.28</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THE CONTRACTOR’S SHARE PERCENTAGE AND SHARE RANGE</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_Toc474828189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4</w:t>
      </w:r>
      <w:r w:rsidR="00E56A57" w:rsidRPr="00D17F5B">
        <w:rPr>
          <w:rFonts w:ascii="Arial" w:hAnsi="Arial" w:cs="Arial"/>
          <w:noProof/>
          <w:sz w:val="22"/>
          <w:szCs w:val="22"/>
        </w:rPr>
        <w:fldChar w:fldCharType="end"/>
      </w:r>
    </w:p>
    <w:p w:rsidR="00406F2C" w:rsidRPr="00D17F5B" w:rsidRDefault="00406F2C">
      <w:pPr>
        <w:pStyle w:val="TOC1"/>
        <w:rPr>
          <w:rFonts w:ascii="Arial" w:eastAsiaTheme="minorEastAsia" w:hAnsi="Arial" w:cs="Arial"/>
          <w:b w:val="0"/>
          <w:bCs w:val="0"/>
          <w:caps w:val="0"/>
          <w:noProof/>
          <w:sz w:val="22"/>
          <w:szCs w:val="22"/>
          <w:lang w:eastAsia="en-GB"/>
        </w:rPr>
      </w:pPr>
      <w:r w:rsidRPr="00D17F5B">
        <w:rPr>
          <w:rFonts w:ascii="Arial" w:hAnsi="Arial" w:cs="Arial"/>
          <w:noProof/>
          <w:sz w:val="22"/>
          <w:szCs w:val="22"/>
        </w:rPr>
        <w:t>COMPENSATION EVENTS</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_Toc474828190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4</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1.29</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ASSESSMENT OF COMPENSATION EVENTS</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_Toc474828191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4</w:t>
      </w:r>
      <w:r w:rsidR="00E56A57" w:rsidRPr="00D17F5B">
        <w:rPr>
          <w:rFonts w:ascii="Arial" w:hAnsi="Arial" w:cs="Arial"/>
          <w:noProof/>
          <w:sz w:val="22"/>
          <w:szCs w:val="22"/>
        </w:rPr>
        <w:fldChar w:fldCharType="end"/>
      </w:r>
    </w:p>
    <w:p w:rsidR="00406F2C" w:rsidRPr="00D17F5B" w:rsidRDefault="00406F2C">
      <w:pPr>
        <w:pStyle w:val="TOC1"/>
        <w:rPr>
          <w:rFonts w:ascii="Arial" w:eastAsiaTheme="minorEastAsia" w:hAnsi="Arial" w:cs="Arial"/>
          <w:b w:val="0"/>
          <w:bCs w:val="0"/>
          <w:caps w:val="0"/>
          <w:noProof/>
          <w:sz w:val="22"/>
          <w:szCs w:val="22"/>
          <w:lang w:eastAsia="en-GB"/>
        </w:rPr>
      </w:pPr>
      <w:r w:rsidRPr="00D17F5B">
        <w:rPr>
          <w:rFonts w:ascii="Arial" w:hAnsi="Arial" w:cs="Arial"/>
          <w:noProof/>
          <w:sz w:val="22"/>
          <w:szCs w:val="22"/>
        </w:rPr>
        <w:t>TITLE</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_Toc474828192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4</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1.30</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OBJECTS AND MATERIALS WITHIN THE SITE</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_Toc474828193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4</w:t>
      </w:r>
      <w:r w:rsidR="00E56A57" w:rsidRPr="00D17F5B">
        <w:rPr>
          <w:rFonts w:ascii="Arial" w:hAnsi="Arial" w:cs="Arial"/>
          <w:noProof/>
          <w:sz w:val="22"/>
          <w:szCs w:val="22"/>
        </w:rPr>
        <w:fldChar w:fldCharType="end"/>
      </w:r>
    </w:p>
    <w:p w:rsidR="00406F2C" w:rsidRPr="00D17F5B" w:rsidRDefault="00406F2C">
      <w:pPr>
        <w:pStyle w:val="TOC1"/>
        <w:rPr>
          <w:rFonts w:ascii="Arial" w:eastAsiaTheme="minorEastAsia" w:hAnsi="Arial" w:cs="Arial"/>
          <w:b w:val="0"/>
          <w:bCs w:val="0"/>
          <w:caps w:val="0"/>
          <w:noProof/>
          <w:sz w:val="22"/>
          <w:szCs w:val="22"/>
          <w:lang w:eastAsia="en-GB"/>
        </w:rPr>
      </w:pPr>
      <w:r w:rsidRPr="00D17F5B">
        <w:rPr>
          <w:rFonts w:ascii="Arial" w:hAnsi="Arial" w:cs="Arial"/>
          <w:noProof/>
          <w:sz w:val="22"/>
          <w:szCs w:val="22"/>
        </w:rPr>
        <w:lastRenderedPageBreak/>
        <w:t>RISKS AND INSURANCES</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_Toc474828194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4</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1.31</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PUBLIC LIABILITY</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_Toc474828195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4</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1.32</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 xml:space="preserve">THE </w:t>
      </w:r>
      <w:r w:rsidRPr="00D17F5B">
        <w:rPr>
          <w:rFonts w:ascii="Arial" w:hAnsi="Arial" w:cs="Arial"/>
          <w:i/>
          <w:noProof/>
          <w:sz w:val="22"/>
          <w:szCs w:val="22"/>
        </w:rPr>
        <w:t xml:space="preserve">CONTRACTOR’S </w:t>
      </w:r>
      <w:r w:rsidRPr="00D17F5B">
        <w:rPr>
          <w:rFonts w:ascii="Arial" w:hAnsi="Arial" w:cs="Arial"/>
          <w:noProof/>
          <w:sz w:val="22"/>
          <w:szCs w:val="22"/>
        </w:rPr>
        <w:t>EMPLOYER’S LIABILITY</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_Toc474828196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5</w:t>
      </w:r>
      <w:r w:rsidR="00E56A57" w:rsidRPr="00D17F5B">
        <w:rPr>
          <w:rFonts w:ascii="Arial" w:hAnsi="Arial" w:cs="Arial"/>
          <w:noProof/>
          <w:sz w:val="22"/>
          <w:szCs w:val="22"/>
        </w:rPr>
        <w:fldChar w:fldCharType="end"/>
      </w:r>
    </w:p>
    <w:p w:rsidR="00406F2C" w:rsidRPr="00D17F5B" w:rsidRDefault="00406F2C">
      <w:pPr>
        <w:pStyle w:val="TOC1"/>
        <w:rPr>
          <w:rFonts w:ascii="Arial" w:eastAsiaTheme="minorEastAsia" w:hAnsi="Arial" w:cs="Arial"/>
          <w:b w:val="0"/>
          <w:bCs w:val="0"/>
          <w:caps w:val="0"/>
          <w:noProof/>
          <w:sz w:val="22"/>
          <w:szCs w:val="22"/>
          <w:lang w:eastAsia="en-GB"/>
        </w:rPr>
      </w:pPr>
      <w:r w:rsidRPr="00D17F5B">
        <w:rPr>
          <w:rFonts w:ascii="Arial" w:hAnsi="Arial" w:cs="Arial"/>
          <w:noProof/>
          <w:sz w:val="22"/>
          <w:szCs w:val="22"/>
        </w:rPr>
        <w:t>DISPUTES AND TERMINATION</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_Toc474828197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5</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1.33</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CHOICE OF NEW ADJUDICATOR</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_Toc474828198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5</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1.34</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THE TRIBUNAL</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_Toc474828199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5</w:t>
      </w:r>
      <w:r w:rsidR="00E56A57" w:rsidRPr="00D17F5B">
        <w:rPr>
          <w:rFonts w:ascii="Arial" w:hAnsi="Arial" w:cs="Arial"/>
          <w:noProof/>
          <w:sz w:val="22"/>
          <w:szCs w:val="22"/>
        </w:rPr>
        <w:fldChar w:fldCharType="end"/>
      </w:r>
    </w:p>
    <w:p w:rsidR="00406F2C" w:rsidRPr="00D17F5B" w:rsidRDefault="00406F2C">
      <w:pPr>
        <w:pStyle w:val="TOC1"/>
        <w:rPr>
          <w:rFonts w:ascii="Arial" w:eastAsiaTheme="minorEastAsia" w:hAnsi="Arial" w:cs="Arial"/>
          <w:b w:val="0"/>
          <w:bCs w:val="0"/>
          <w:caps w:val="0"/>
          <w:noProof/>
          <w:sz w:val="22"/>
          <w:szCs w:val="22"/>
          <w:lang w:eastAsia="en-GB"/>
        </w:rPr>
      </w:pPr>
      <w:r w:rsidRPr="00D17F5B">
        <w:rPr>
          <w:rFonts w:ascii="Arial" w:hAnsi="Arial" w:cs="Arial"/>
          <w:noProof/>
          <w:sz w:val="22"/>
          <w:szCs w:val="22"/>
        </w:rPr>
        <w:t>SECTIONAL COMPLETION</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_Toc474828200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5</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1.35</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COMPLETION DATES FOR EACH SECTION</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_Toc474828201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5</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1.36</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DELAY DAMAGES FOR EACH SECTION</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_Toc474828202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6</w:t>
      </w:r>
      <w:r w:rsidR="00E56A57" w:rsidRPr="00D17F5B">
        <w:rPr>
          <w:rFonts w:ascii="Arial" w:hAnsi="Arial" w:cs="Arial"/>
          <w:noProof/>
          <w:sz w:val="22"/>
          <w:szCs w:val="22"/>
        </w:rPr>
        <w:fldChar w:fldCharType="end"/>
      </w:r>
    </w:p>
    <w:p w:rsidR="00406F2C" w:rsidRPr="00D17F5B" w:rsidRDefault="00406F2C">
      <w:pPr>
        <w:pStyle w:val="TOC1"/>
        <w:rPr>
          <w:rFonts w:ascii="Arial" w:eastAsiaTheme="minorEastAsia" w:hAnsi="Arial" w:cs="Arial"/>
          <w:b w:val="0"/>
          <w:bCs w:val="0"/>
          <w:caps w:val="0"/>
          <w:noProof/>
          <w:sz w:val="22"/>
          <w:szCs w:val="22"/>
          <w:lang w:eastAsia="en-GB"/>
        </w:rPr>
      </w:pPr>
      <w:r w:rsidRPr="00D17F5B">
        <w:rPr>
          <w:rFonts w:ascii="Arial" w:hAnsi="Arial" w:cs="Arial"/>
          <w:noProof/>
          <w:sz w:val="22"/>
          <w:szCs w:val="22"/>
        </w:rPr>
        <w:t>OPTION Z: ADDITIONAL CONDITIONS OF CONTRACT</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_Toc474828203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6</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1.37</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ADDITIONAL CONDITIONS OF CONTRACT</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_Toc474828204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6</w:t>
      </w:r>
      <w:r w:rsidR="00E56A57" w:rsidRPr="00D17F5B">
        <w:rPr>
          <w:rFonts w:ascii="Arial" w:hAnsi="Arial" w:cs="Arial"/>
          <w:noProof/>
          <w:sz w:val="22"/>
          <w:szCs w:val="22"/>
        </w:rPr>
        <w:fldChar w:fldCharType="end"/>
      </w:r>
    </w:p>
    <w:p w:rsidR="00406F2C" w:rsidRPr="00D17F5B" w:rsidRDefault="00406F2C">
      <w:pPr>
        <w:pStyle w:val="TOC1"/>
        <w:rPr>
          <w:rFonts w:ascii="Arial" w:eastAsiaTheme="minorEastAsia" w:hAnsi="Arial" w:cs="Arial"/>
          <w:b w:val="0"/>
          <w:bCs w:val="0"/>
          <w:caps w:val="0"/>
          <w:noProof/>
          <w:sz w:val="22"/>
          <w:szCs w:val="22"/>
          <w:lang w:eastAsia="en-GB"/>
        </w:rPr>
      </w:pPr>
      <w:r w:rsidRPr="00D17F5B">
        <w:rPr>
          <w:rFonts w:ascii="Arial" w:hAnsi="Arial" w:cs="Arial"/>
          <w:noProof/>
          <w:sz w:val="22"/>
          <w:szCs w:val="22"/>
        </w:rPr>
        <w:t>AMENDMENTS TO THE CONDITIONS OF CONTRACT</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_Toc474828205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6</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1</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GENERAL</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_Toc474828206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6</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2</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THE CONTRACTOR’S MAIN RESPONSIBILITIES</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_Toc474828207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6</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3</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TIME</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_Toc474828208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6</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4</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TESTING AND DEFECTS</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_Toc474828209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7</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5</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PAYMENT</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_Toc474828210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7</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6</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COMPENSATION EVENTS</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_Toc474828211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7</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7</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TITLE</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_Toc474828212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8</w:t>
      </w:r>
      <w:r w:rsidR="00E56A57" w:rsidRPr="00D17F5B">
        <w:rPr>
          <w:rFonts w:ascii="Arial" w:hAnsi="Arial" w:cs="Arial"/>
          <w:noProof/>
          <w:sz w:val="22"/>
          <w:szCs w:val="22"/>
        </w:rPr>
        <w:fldChar w:fldCharType="end"/>
      </w:r>
    </w:p>
    <w:p w:rsidR="00406F2C" w:rsidRPr="00D17F5B" w:rsidRDefault="00406F2C">
      <w:pPr>
        <w:pStyle w:val="TOC2"/>
        <w:rPr>
          <w:rFonts w:ascii="Arial" w:eastAsiaTheme="minorEastAsia" w:hAnsi="Arial" w:cs="Arial"/>
          <w:smallCaps w:val="0"/>
          <w:noProof/>
          <w:sz w:val="22"/>
          <w:szCs w:val="22"/>
          <w:lang w:eastAsia="en-GB"/>
        </w:rPr>
      </w:pPr>
      <w:r w:rsidRPr="00D17F5B">
        <w:rPr>
          <w:rFonts w:ascii="Arial" w:hAnsi="Arial" w:cs="Arial"/>
          <w:noProof/>
          <w:sz w:val="22"/>
          <w:szCs w:val="22"/>
        </w:rPr>
        <w:t>8</w:t>
      </w:r>
      <w:r w:rsidRPr="00D17F5B">
        <w:rPr>
          <w:rFonts w:ascii="Arial" w:eastAsiaTheme="minorEastAsia" w:hAnsi="Arial" w:cs="Arial"/>
          <w:smallCaps w:val="0"/>
          <w:noProof/>
          <w:sz w:val="22"/>
          <w:szCs w:val="22"/>
          <w:lang w:eastAsia="en-GB"/>
        </w:rPr>
        <w:tab/>
      </w:r>
      <w:r w:rsidRPr="00D17F5B">
        <w:rPr>
          <w:rFonts w:ascii="Arial" w:hAnsi="Arial" w:cs="Arial"/>
          <w:noProof/>
          <w:sz w:val="22"/>
          <w:szCs w:val="22"/>
        </w:rPr>
        <w:t>OPTION Z ADDITIONAL CONDITIONS OF CONTRACT</w:t>
      </w:r>
      <w:r w:rsidRPr="00D17F5B">
        <w:rPr>
          <w:rFonts w:ascii="Arial" w:hAnsi="Arial" w:cs="Arial"/>
          <w:noProof/>
          <w:sz w:val="22"/>
          <w:szCs w:val="22"/>
        </w:rPr>
        <w:tab/>
      </w:r>
      <w:r w:rsidR="00E56A57" w:rsidRPr="00D17F5B">
        <w:rPr>
          <w:rFonts w:ascii="Arial" w:hAnsi="Arial" w:cs="Arial"/>
          <w:noProof/>
          <w:sz w:val="22"/>
          <w:szCs w:val="22"/>
        </w:rPr>
        <w:fldChar w:fldCharType="begin"/>
      </w:r>
      <w:r w:rsidRPr="00D17F5B">
        <w:rPr>
          <w:rFonts w:ascii="Arial" w:hAnsi="Arial" w:cs="Arial"/>
          <w:noProof/>
          <w:sz w:val="22"/>
          <w:szCs w:val="22"/>
        </w:rPr>
        <w:instrText xml:space="preserve"> PAGEREF _Toc474828213 \h </w:instrText>
      </w:r>
      <w:r w:rsidR="00E56A57" w:rsidRPr="00D17F5B">
        <w:rPr>
          <w:rFonts w:ascii="Arial" w:hAnsi="Arial" w:cs="Arial"/>
          <w:noProof/>
          <w:sz w:val="22"/>
          <w:szCs w:val="22"/>
        </w:rPr>
      </w:r>
      <w:r w:rsidR="00E56A57" w:rsidRPr="00D17F5B">
        <w:rPr>
          <w:rFonts w:ascii="Arial" w:hAnsi="Arial" w:cs="Arial"/>
          <w:noProof/>
          <w:sz w:val="22"/>
          <w:szCs w:val="22"/>
        </w:rPr>
        <w:fldChar w:fldCharType="separate"/>
      </w:r>
      <w:r w:rsidR="00361A0D">
        <w:rPr>
          <w:rFonts w:ascii="Arial" w:hAnsi="Arial" w:cs="Arial"/>
          <w:noProof/>
          <w:sz w:val="22"/>
          <w:szCs w:val="22"/>
        </w:rPr>
        <w:t>8</w:t>
      </w:r>
      <w:r w:rsidR="00E56A57" w:rsidRPr="00D17F5B">
        <w:rPr>
          <w:rFonts w:ascii="Arial" w:hAnsi="Arial" w:cs="Arial"/>
          <w:noProof/>
          <w:sz w:val="22"/>
          <w:szCs w:val="22"/>
        </w:rPr>
        <w:fldChar w:fldCharType="end"/>
      </w:r>
    </w:p>
    <w:p w:rsidR="00731AD0" w:rsidRPr="00406F2C" w:rsidRDefault="00E56A57" w:rsidP="00731AD0">
      <w:pPr>
        <w:rPr>
          <w:sz w:val="20"/>
          <w:szCs w:val="20"/>
        </w:rPr>
      </w:pPr>
      <w:r w:rsidRPr="00D17F5B">
        <w:rPr>
          <w:b/>
          <w:bCs/>
          <w:caps/>
          <w:sz w:val="22"/>
          <w:szCs w:val="22"/>
        </w:rPr>
        <w:fldChar w:fldCharType="end"/>
      </w:r>
    </w:p>
    <w:p w:rsidR="00731AD0" w:rsidRPr="00406F2C" w:rsidRDefault="00731AD0" w:rsidP="00731AD0">
      <w:pPr>
        <w:rPr>
          <w:sz w:val="20"/>
          <w:szCs w:val="20"/>
        </w:rPr>
      </w:pPr>
    </w:p>
    <w:p w:rsidR="00731AD0" w:rsidRDefault="00731AD0" w:rsidP="00731AD0"/>
    <w:p w:rsidR="00406F2C" w:rsidRDefault="00406F2C" w:rsidP="00731AD0"/>
    <w:p w:rsidR="00406F2C" w:rsidRDefault="00406F2C" w:rsidP="00731AD0"/>
    <w:p w:rsidR="00406F2C" w:rsidRDefault="00406F2C" w:rsidP="00731AD0"/>
    <w:p w:rsidR="00406F2C" w:rsidRDefault="00406F2C" w:rsidP="00731AD0"/>
    <w:p w:rsidR="00406F2C" w:rsidRDefault="00406F2C" w:rsidP="00731AD0"/>
    <w:p w:rsidR="00406F2C" w:rsidRDefault="00406F2C" w:rsidP="00731AD0"/>
    <w:p w:rsidR="00406F2C" w:rsidRDefault="00406F2C" w:rsidP="00731AD0"/>
    <w:p w:rsidR="00406F2C" w:rsidRDefault="00406F2C" w:rsidP="00731AD0"/>
    <w:p w:rsidR="00406F2C" w:rsidRDefault="00406F2C" w:rsidP="00731AD0"/>
    <w:p w:rsidR="00406F2C" w:rsidRDefault="00406F2C" w:rsidP="00731AD0"/>
    <w:p w:rsidR="00406F2C" w:rsidRDefault="00406F2C" w:rsidP="00731AD0"/>
    <w:p w:rsidR="00406F2C" w:rsidRDefault="00406F2C" w:rsidP="00731AD0"/>
    <w:p w:rsidR="00406F2C" w:rsidRDefault="00406F2C" w:rsidP="00731AD0"/>
    <w:p w:rsidR="00406F2C" w:rsidRDefault="00406F2C" w:rsidP="00731AD0"/>
    <w:p w:rsidR="00406F2C" w:rsidRDefault="00406F2C" w:rsidP="00731AD0"/>
    <w:p w:rsidR="00406F2C" w:rsidRDefault="00406F2C" w:rsidP="00731AD0"/>
    <w:p w:rsidR="00406F2C" w:rsidRDefault="00406F2C" w:rsidP="00731AD0"/>
    <w:p w:rsidR="00406F2C" w:rsidRDefault="00406F2C" w:rsidP="00731AD0"/>
    <w:p w:rsidR="00731AD0" w:rsidRDefault="00731AD0" w:rsidP="00731AD0"/>
    <w:p w:rsidR="00731AD0" w:rsidRPr="00731AD0" w:rsidRDefault="00731AD0" w:rsidP="00731AD0">
      <w:pPr>
        <w:jc w:val="both"/>
        <w:rPr>
          <w:b/>
        </w:rPr>
      </w:pPr>
      <w:r w:rsidRPr="00731AD0">
        <w:rPr>
          <w:b/>
        </w:rPr>
        <w:t>DISCLAIMER:</w:t>
      </w:r>
    </w:p>
    <w:p w:rsidR="00731AD0" w:rsidRPr="00731AD0" w:rsidRDefault="00731AD0" w:rsidP="00731AD0">
      <w:pPr>
        <w:jc w:val="both"/>
        <w:rPr>
          <w:b/>
        </w:rPr>
      </w:pPr>
      <w:r w:rsidRPr="00731AD0">
        <w:rPr>
          <w:b/>
        </w:rPr>
        <w:t xml:space="preserve">This document and the information contained therein is for the exclusive use of </w:t>
      </w:r>
      <w:proofErr w:type="spellStart"/>
      <w:r w:rsidRPr="00731AD0">
        <w:rPr>
          <w:b/>
        </w:rPr>
        <w:t>Yorwaste</w:t>
      </w:r>
      <w:proofErr w:type="spellEnd"/>
      <w:r w:rsidRPr="00731AD0">
        <w:rPr>
          <w:b/>
        </w:rPr>
        <w:t xml:space="preserve"> </w:t>
      </w:r>
    </w:p>
    <w:p w:rsidR="00731AD0" w:rsidRPr="00731AD0" w:rsidRDefault="00731AD0" w:rsidP="00731AD0">
      <w:pPr>
        <w:jc w:val="both"/>
        <w:rPr>
          <w:b/>
        </w:rPr>
      </w:pPr>
    </w:p>
    <w:p w:rsidR="00731AD0" w:rsidRPr="00731AD0" w:rsidRDefault="00731AD0" w:rsidP="00731AD0">
      <w:pPr>
        <w:jc w:val="both"/>
        <w:rPr>
          <w:b/>
        </w:rPr>
      </w:pPr>
      <w:r w:rsidRPr="00731AD0">
        <w:rPr>
          <w:b/>
        </w:rPr>
        <w:t>COPYRIGHT:</w:t>
      </w:r>
    </w:p>
    <w:p w:rsidR="00731AD0" w:rsidRPr="00731AD0" w:rsidRDefault="00731AD0" w:rsidP="00731AD0">
      <w:pPr>
        <w:jc w:val="both"/>
        <w:rPr>
          <w:b/>
        </w:rPr>
      </w:pPr>
      <w:r w:rsidRPr="00731AD0">
        <w:rPr>
          <w:b/>
        </w:rPr>
        <w:t xml:space="preserve">The copyright of this document is vested in </w:t>
      </w:r>
      <w:proofErr w:type="spellStart"/>
      <w:r w:rsidRPr="00731AD0">
        <w:rPr>
          <w:b/>
        </w:rPr>
        <w:t>Yorwaste</w:t>
      </w:r>
      <w:proofErr w:type="spellEnd"/>
      <w:r w:rsidRPr="00731AD0">
        <w:rPr>
          <w:b/>
        </w:rPr>
        <w:t xml:space="preserve"> and may not be reproduced in part or in whole without their express written permission.</w:t>
      </w:r>
    </w:p>
    <w:p w:rsidR="00731AD0" w:rsidRDefault="00731AD0" w:rsidP="00731AD0">
      <w:pPr>
        <w:jc w:val="both"/>
      </w:pPr>
    </w:p>
    <w:p w:rsidR="00406F2C" w:rsidRDefault="00406F2C" w:rsidP="00731AD0">
      <w:pPr>
        <w:jc w:val="both"/>
        <w:sectPr w:rsidR="00406F2C" w:rsidSect="00406F2C">
          <w:footerReference w:type="default" r:id="rId10"/>
          <w:pgSz w:w="11906" w:h="16838"/>
          <w:pgMar w:top="1440" w:right="1440" w:bottom="1440" w:left="1440" w:header="708" w:footer="708" w:gutter="0"/>
          <w:pgNumType w:fmt="lowerRoman" w:start="1"/>
          <w:cols w:space="708"/>
          <w:docGrid w:linePitch="360"/>
        </w:sectPr>
      </w:pPr>
    </w:p>
    <w:tbl>
      <w:tblPr>
        <w:tblStyle w:val="TableGrid"/>
        <w:tblW w:w="0" w:type="auto"/>
        <w:tblLook w:val="04A0" w:firstRow="1" w:lastRow="0" w:firstColumn="1" w:lastColumn="0" w:noHBand="0" w:noVBand="1"/>
      </w:tblPr>
      <w:tblGrid>
        <w:gridCol w:w="9242"/>
      </w:tblGrid>
      <w:tr w:rsidR="00731AD0" w:rsidTr="00731AD0">
        <w:tc>
          <w:tcPr>
            <w:tcW w:w="9242" w:type="dxa"/>
          </w:tcPr>
          <w:p w:rsidR="00731AD0" w:rsidRDefault="00731AD0" w:rsidP="00731AD0">
            <w:pPr>
              <w:pStyle w:val="Heading9"/>
              <w:outlineLvl w:val="8"/>
            </w:pPr>
            <w:r>
              <w:lastRenderedPageBreak/>
              <w:t>RESTORATION &amp; AFTERCARE PROJECTS, 2017</w:t>
            </w:r>
          </w:p>
          <w:p w:rsidR="00731AD0" w:rsidRDefault="00731AD0" w:rsidP="00731AD0">
            <w:pPr>
              <w:pStyle w:val="Heading9"/>
              <w:outlineLvl w:val="8"/>
            </w:pPr>
            <w:r>
              <w:t xml:space="preserve">Y1622, HAREWOOD WHIN, PHASE 12 WEST </w:t>
            </w:r>
            <w:r w:rsidR="008A1A36">
              <w:t>AND</w:t>
            </w:r>
            <w:r>
              <w:t xml:space="preserve"> PHASE</w:t>
            </w:r>
            <w:r w:rsidR="008A1A36">
              <w:t>S 12 &amp;</w:t>
            </w:r>
            <w:r>
              <w:t xml:space="preserve"> 13 SOUTH EAST RESTORATION</w:t>
            </w:r>
          </w:p>
          <w:p w:rsidR="00731AD0" w:rsidRDefault="00731AD0" w:rsidP="00731AD0">
            <w:pPr>
              <w:pStyle w:val="Heading9"/>
              <w:outlineLvl w:val="8"/>
            </w:pPr>
            <w:r>
              <w:t>Y1622, HAR</w:t>
            </w:r>
            <w:r w:rsidR="00D318B2">
              <w:t>EWOOD WHIN, PHASE 12 SOILING</w:t>
            </w:r>
          </w:p>
        </w:tc>
      </w:tr>
    </w:tbl>
    <w:p w:rsidR="00731AD0" w:rsidRDefault="00731AD0" w:rsidP="00731AD0">
      <w:pPr>
        <w:jc w:val="both"/>
      </w:pPr>
    </w:p>
    <w:p w:rsidR="00731AD0" w:rsidRPr="00D17F5B" w:rsidRDefault="00731AD0" w:rsidP="00731AD0">
      <w:pPr>
        <w:jc w:val="both"/>
        <w:rPr>
          <w:b/>
          <w:sz w:val="22"/>
          <w:szCs w:val="22"/>
        </w:rPr>
      </w:pPr>
      <w:bookmarkStart w:id="0" w:name="_Toc474755155"/>
      <w:r w:rsidRPr="00D17F5B">
        <w:rPr>
          <w:b/>
          <w:sz w:val="22"/>
          <w:szCs w:val="22"/>
        </w:rPr>
        <w:t>CONTRACT DATA PART ONE</w:t>
      </w:r>
      <w:bookmarkEnd w:id="0"/>
    </w:p>
    <w:p w:rsidR="00731AD0" w:rsidRPr="00D17F5B" w:rsidRDefault="00731AD0" w:rsidP="00731AD0">
      <w:pPr>
        <w:jc w:val="both"/>
        <w:rPr>
          <w:b/>
          <w:sz w:val="22"/>
          <w:szCs w:val="22"/>
        </w:rPr>
      </w:pPr>
    </w:p>
    <w:p w:rsidR="00731AD0" w:rsidRPr="00D17F5B" w:rsidRDefault="00731AD0" w:rsidP="009A3931">
      <w:pPr>
        <w:pStyle w:val="Heading1"/>
        <w:rPr>
          <w:sz w:val="22"/>
          <w:szCs w:val="22"/>
        </w:rPr>
      </w:pPr>
      <w:bookmarkStart w:id="1" w:name="_Toc474755156"/>
      <w:bookmarkStart w:id="2" w:name="_Toc192587374"/>
      <w:bookmarkStart w:id="3" w:name="_Toc474827686"/>
      <w:bookmarkStart w:id="4" w:name="_Toc474828157"/>
      <w:r w:rsidRPr="00D17F5B">
        <w:rPr>
          <w:sz w:val="22"/>
          <w:szCs w:val="22"/>
        </w:rPr>
        <w:t>GENERAL</w:t>
      </w:r>
      <w:bookmarkEnd w:id="1"/>
      <w:bookmarkEnd w:id="2"/>
      <w:bookmarkEnd w:id="3"/>
      <w:bookmarkEnd w:id="4"/>
    </w:p>
    <w:p w:rsidR="00731AD0" w:rsidRPr="00D17F5B" w:rsidRDefault="00731AD0" w:rsidP="00731AD0">
      <w:pPr>
        <w:jc w:val="both"/>
        <w:rPr>
          <w:sz w:val="22"/>
          <w:szCs w:val="22"/>
        </w:rPr>
      </w:pPr>
    </w:p>
    <w:p w:rsidR="00731AD0" w:rsidRPr="00D17F5B" w:rsidRDefault="00BB616F" w:rsidP="009A3931">
      <w:pPr>
        <w:pStyle w:val="Heading2"/>
        <w:rPr>
          <w:sz w:val="22"/>
          <w:szCs w:val="22"/>
        </w:rPr>
      </w:pPr>
      <w:bookmarkStart w:id="5" w:name="_Toc474755157"/>
      <w:bookmarkStart w:id="6" w:name="_Toc192587375"/>
      <w:bookmarkStart w:id="7" w:name="_Toc474827687"/>
      <w:bookmarkStart w:id="8" w:name="_Toc474828158"/>
      <w:r w:rsidRPr="00D17F5B">
        <w:rPr>
          <w:sz w:val="22"/>
          <w:szCs w:val="22"/>
        </w:rPr>
        <w:t>1.1</w:t>
      </w:r>
      <w:r w:rsidRPr="00D17F5B">
        <w:rPr>
          <w:sz w:val="22"/>
          <w:szCs w:val="22"/>
        </w:rPr>
        <w:tab/>
      </w:r>
      <w:r w:rsidR="00731AD0" w:rsidRPr="00D17F5B">
        <w:rPr>
          <w:sz w:val="22"/>
          <w:szCs w:val="22"/>
        </w:rPr>
        <w:t>CONDITIONS OF CONTRACT</w:t>
      </w:r>
      <w:bookmarkEnd w:id="5"/>
      <w:bookmarkEnd w:id="6"/>
      <w:bookmarkEnd w:id="7"/>
      <w:bookmarkEnd w:id="8"/>
    </w:p>
    <w:p w:rsidR="00731AD0" w:rsidRPr="00D17F5B" w:rsidRDefault="00731AD0" w:rsidP="00731AD0">
      <w:pPr>
        <w:jc w:val="both"/>
        <w:rPr>
          <w:sz w:val="22"/>
          <w:szCs w:val="22"/>
        </w:rPr>
      </w:pPr>
    </w:p>
    <w:p w:rsidR="00731AD0" w:rsidRPr="00D17F5B" w:rsidRDefault="00731AD0" w:rsidP="009A3931">
      <w:pPr>
        <w:ind w:left="567"/>
        <w:jc w:val="both"/>
        <w:rPr>
          <w:sz w:val="22"/>
          <w:szCs w:val="22"/>
        </w:rPr>
      </w:pPr>
      <w:r w:rsidRPr="00D17F5B">
        <w:rPr>
          <w:sz w:val="22"/>
          <w:szCs w:val="22"/>
        </w:rPr>
        <w:t xml:space="preserve">The </w:t>
      </w:r>
      <w:r w:rsidRPr="00D17F5B">
        <w:rPr>
          <w:i/>
          <w:sz w:val="22"/>
          <w:szCs w:val="22"/>
        </w:rPr>
        <w:t>conditions of contract</w:t>
      </w:r>
      <w:r w:rsidRPr="00D17F5B">
        <w:rPr>
          <w:sz w:val="22"/>
          <w:szCs w:val="22"/>
        </w:rPr>
        <w:t xml:space="preserve"> are the core clauses and the clauses for main Option C (Target contract with activity schedule), and O</w:t>
      </w:r>
      <w:r w:rsidR="00F71A79">
        <w:rPr>
          <w:sz w:val="22"/>
          <w:szCs w:val="22"/>
        </w:rPr>
        <w:t xml:space="preserve">ption W2 (Dispute Resolution), </w:t>
      </w:r>
      <w:r w:rsidRPr="00D17F5B">
        <w:rPr>
          <w:sz w:val="22"/>
          <w:szCs w:val="22"/>
        </w:rPr>
        <w:t xml:space="preserve">Option X2 (Changes in the Law), Option X4 (Parent Company Guarantee), X5 (Sectional Completion) and Option X16 (retention) of the third edition (June 2005 with amendments) of the NEC Engineering and Construction Contract as amended and added to by the </w:t>
      </w:r>
      <w:r w:rsidRPr="00D17F5B">
        <w:rPr>
          <w:i/>
          <w:sz w:val="22"/>
          <w:szCs w:val="22"/>
        </w:rPr>
        <w:t>Employer</w:t>
      </w:r>
      <w:r w:rsidRPr="00D17F5B">
        <w:rPr>
          <w:sz w:val="22"/>
          <w:szCs w:val="22"/>
        </w:rPr>
        <w:t xml:space="preserve"> in this document. </w:t>
      </w:r>
    </w:p>
    <w:p w:rsidR="00731AD0" w:rsidRPr="00D17F5B" w:rsidRDefault="00731AD0" w:rsidP="00731AD0">
      <w:pPr>
        <w:jc w:val="both"/>
        <w:rPr>
          <w:sz w:val="22"/>
          <w:szCs w:val="22"/>
        </w:rPr>
      </w:pPr>
    </w:p>
    <w:p w:rsidR="00731AD0" w:rsidRPr="00D17F5B" w:rsidRDefault="00BB616F" w:rsidP="009A3931">
      <w:pPr>
        <w:pStyle w:val="Heading2"/>
        <w:rPr>
          <w:sz w:val="22"/>
          <w:szCs w:val="22"/>
        </w:rPr>
      </w:pPr>
      <w:bookmarkStart w:id="9" w:name="_Toc474755158"/>
      <w:bookmarkStart w:id="10" w:name="_Toc192587376"/>
      <w:bookmarkStart w:id="11" w:name="_Toc474827688"/>
      <w:bookmarkStart w:id="12" w:name="_Toc474828159"/>
      <w:r w:rsidRPr="00D17F5B">
        <w:rPr>
          <w:sz w:val="22"/>
          <w:szCs w:val="22"/>
        </w:rPr>
        <w:t>1.2</w:t>
      </w:r>
      <w:r w:rsidRPr="00D17F5B">
        <w:rPr>
          <w:sz w:val="22"/>
          <w:szCs w:val="22"/>
        </w:rPr>
        <w:tab/>
      </w:r>
      <w:r w:rsidR="00731AD0" w:rsidRPr="00D17F5B">
        <w:rPr>
          <w:sz w:val="22"/>
          <w:szCs w:val="22"/>
        </w:rPr>
        <w:t>THE WORKS</w:t>
      </w:r>
      <w:bookmarkEnd w:id="9"/>
      <w:bookmarkEnd w:id="10"/>
      <w:bookmarkEnd w:id="11"/>
      <w:bookmarkEnd w:id="12"/>
    </w:p>
    <w:p w:rsidR="00731AD0" w:rsidRPr="00D17F5B" w:rsidRDefault="00731AD0" w:rsidP="00731AD0">
      <w:pPr>
        <w:jc w:val="both"/>
        <w:rPr>
          <w:sz w:val="22"/>
          <w:szCs w:val="22"/>
        </w:rPr>
      </w:pPr>
    </w:p>
    <w:p w:rsidR="00731AD0" w:rsidRPr="00D17F5B" w:rsidRDefault="00731AD0" w:rsidP="009A3931">
      <w:pPr>
        <w:ind w:left="567"/>
        <w:jc w:val="both"/>
        <w:rPr>
          <w:sz w:val="22"/>
          <w:szCs w:val="22"/>
        </w:rPr>
      </w:pPr>
      <w:r w:rsidRPr="00D17F5B">
        <w:rPr>
          <w:sz w:val="22"/>
          <w:szCs w:val="22"/>
        </w:rPr>
        <w:t>The works are all temporary and permanent work associated with the design and construction of the following Restoration &amp; Aftercare Project:</w:t>
      </w:r>
    </w:p>
    <w:p w:rsidR="00731AD0" w:rsidRPr="00D17F5B" w:rsidRDefault="00731AD0" w:rsidP="00731AD0">
      <w:pPr>
        <w:jc w:val="both"/>
        <w:rPr>
          <w:sz w:val="22"/>
          <w:szCs w:val="22"/>
        </w:rPr>
      </w:pPr>
    </w:p>
    <w:p w:rsidR="00731AD0" w:rsidRPr="00D17F5B" w:rsidRDefault="00731AD0" w:rsidP="009A3931">
      <w:pPr>
        <w:ind w:left="851"/>
        <w:jc w:val="both"/>
        <w:rPr>
          <w:sz w:val="22"/>
          <w:szCs w:val="22"/>
        </w:rPr>
      </w:pPr>
      <w:r w:rsidRPr="00D17F5B">
        <w:rPr>
          <w:b/>
          <w:sz w:val="22"/>
          <w:szCs w:val="22"/>
        </w:rPr>
        <w:t xml:space="preserve">Harewood </w:t>
      </w:r>
      <w:proofErr w:type="spellStart"/>
      <w:r w:rsidRPr="00D17F5B">
        <w:rPr>
          <w:b/>
          <w:sz w:val="22"/>
          <w:szCs w:val="22"/>
        </w:rPr>
        <w:t>Whin</w:t>
      </w:r>
      <w:proofErr w:type="spellEnd"/>
      <w:r w:rsidRPr="00D17F5B">
        <w:rPr>
          <w:b/>
          <w:sz w:val="22"/>
          <w:szCs w:val="22"/>
        </w:rPr>
        <w:t xml:space="preserve"> : </w:t>
      </w:r>
      <w:r w:rsidR="008A1A36">
        <w:rPr>
          <w:sz w:val="22"/>
          <w:szCs w:val="22"/>
        </w:rPr>
        <w:t>Y1622 PHASE 12 WEST &amp; PHASES 12 &amp; 13</w:t>
      </w:r>
      <w:r w:rsidRPr="00D17F5B">
        <w:rPr>
          <w:sz w:val="22"/>
          <w:szCs w:val="22"/>
        </w:rPr>
        <w:t xml:space="preserve"> SOUTH EAST RESTORATION</w:t>
      </w:r>
    </w:p>
    <w:p w:rsidR="00731AD0" w:rsidRPr="00D17F5B" w:rsidRDefault="00731AD0" w:rsidP="009A3931">
      <w:pPr>
        <w:ind w:left="851"/>
        <w:jc w:val="both"/>
        <w:rPr>
          <w:sz w:val="22"/>
          <w:szCs w:val="22"/>
        </w:rPr>
      </w:pPr>
      <w:r w:rsidRPr="00D17F5B">
        <w:rPr>
          <w:b/>
          <w:sz w:val="22"/>
          <w:szCs w:val="22"/>
        </w:rPr>
        <w:t xml:space="preserve">Harewood </w:t>
      </w:r>
      <w:proofErr w:type="spellStart"/>
      <w:r w:rsidRPr="00D17F5B">
        <w:rPr>
          <w:b/>
          <w:sz w:val="22"/>
          <w:szCs w:val="22"/>
        </w:rPr>
        <w:t>Whin</w:t>
      </w:r>
      <w:proofErr w:type="spellEnd"/>
      <w:r w:rsidRPr="00D17F5B">
        <w:rPr>
          <w:b/>
          <w:sz w:val="22"/>
          <w:szCs w:val="22"/>
        </w:rPr>
        <w:t xml:space="preserve"> : </w:t>
      </w:r>
      <w:r w:rsidR="00D318B2">
        <w:rPr>
          <w:sz w:val="22"/>
          <w:szCs w:val="22"/>
        </w:rPr>
        <w:t>Y1622 PHASE 12 SOILING</w:t>
      </w:r>
    </w:p>
    <w:p w:rsidR="00731AD0" w:rsidRPr="00D17F5B" w:rsidRDefault="00731AD0" w:rsidP="00731AD0">
      <w:pPr>
        <w:jc w:val="both"/>
        <w:rPr>
          <w:sz w:val="22"/>
          <w:szCs w:val="22"/>
        </w:rPr>
      </w:pPr>
    </w:p>
    <w:p w:rsidR="00731AD0" w:rsidRPr="00D17F5B" w:rsidRDefault="00BB616F" w:rsidP="009A3931">
      <w:pPr>
        <w:pStyle w:val="Heading2"/>
        <w:rPr>
          <w:sz w:val="22"/>
          <w:szCs w:val="22"/>
        </w:rPr>
      </w:pPr>
      <w:bookmarkStart w:id="13" w:name="_Toc474755159"/>
      <w:bookmarkStart w:id="14" w:name="_Toc192587377"/>
      <w:bookmarkStart w:id="15" w:name="_Toc474827689"/>
      <w:bookmarkStart w:id="16" w:name="_Toc474828160"/>
      <w:r w:rsidRPr="00D17F5B">
        <w:rPr>
          <w:sz w:val="22"/>
          <w:szCs w:val="22"/>
        </w:rPr>
        <w:t>1.3</w:t>
      </w:r>
      <w:r w:rsidRPr="00D17F5B">
        <w:rPr>
          <w:sz w:val="22"/>
          <w:szCs w:val="22"/>
        </w:rPr>
        <w:tab/>
      </w:r>
      <w:r w:rsidR="00731AD0" w:rsidRPr="00D17F5B">
        <w:rPr>
          <w:sz w:val="22"/>
          <w:szCs w:val="22"/>
        </w:rPr>
        <w:t>THE EMPLOYER</w:t>
      </w:r>
      <w:bookmarkEnd w:id="13"/>
      <w:bookmarkEnd w:id="14"/>
      <w:bookmarkEnd w:id="15"/>
      <w:bookmarkEnd w:id="16"/>
    </w:p>
    <w:p w:rsidR="00731AD0" w:rsidRPr="00D17F5B" w:rsidRDefault="00731AD0" w:rsidP="00731AD0">
      <w:pPr>
        <w:jc w:val="both"/>
        <w:rPr>
          <w:sz w:val="22"/>
          <w:szCs w:val="22"/>
        </w:rPr>
      </w:pPr>
    </w:p>
    <w:p w:rsidR="00731AD0" w:rsidRPr="00D17F5B" w:rsidRDefault="00731AD0" w:rsidP="009A3931">
      <w:pPr>
        <w:ind w:firstLine="567"/>
        <w:jc w:val="both"/>
        <w:rPr>
          <w:sz w:val="22"/>
          <w:szCs w:val="22"/>
        </w:rPr>
      </w:pPr>
      <w:r w:rsidRPr="00D17F5B">
        <w:rPr>
          <w:sz w:val="22"/>
          <w:szCs w:val="22"/>
        </w:rPr>
        <w:t xml:space="preserve">The </w:t>
      </w:r>
      <w:r w:rsidRPr="00D17F5B">
        <w:rPr>
          <w:i/>
          <w:sz w:val="22"/>
          <w:szCs w:val="22"/>
        </w:rPr>
        <w:t>Employer</w:t>
      </w:r>
      <w:r w:rsidRPr="00D17F5B">
        <w:rPr>
          <w:sz w:val="22"/>
          <w:szCs w:val="22"/>
        </w:rPr>
        <w:t xml:space="preserve"> is </w:t>
      </w:r>
    </w:p>
    <w:p w:rsidR="00731AD0" w:rsidRPr="00D17F5B" w:rsidRDefault="00731AD0" w:rsidP="00731AD0">
      <w:pPr>
        <w:jc w:val="both"/>
        <w:rPr>
          <w:sz w:val="22"/>
          <w:szCs w:val="22"/>
        </w:rPr>
      </w:pPr>
    </w:p>
    <w:p w:rsidR="00731AD0" w:rsidRPr="00D17F5B" w:rsidRDefault="00731AD0" w:rsidP="00731AD0">
      <w:pPr>
        <w:jc w:val="both"/>
        <w:rPr>
          <w:sz w:val="22"/>
          <w:szCs w:val="22"/>
        </w:rPr>
      </w:pPr>
      <w:r w:rsidRPr="00D17F5B">
        <w:rPr>
          <w:sz w:val="22"/>
          <w:szCs w:val="22"/>
        </w:rPr>
        <w:tab/>
      </w:r>
      <w:r w:rsidR="009A3931" w:rsidRPr="00D17F5B">
        <w:rPr>
          <w:sz w:val="22"/>
          <w:szCs w:val="22"/>
        </w:rPr>
        <w:tab/>
      </w:r>
      <w:proofErr w:type="spellStart"/>
      <w:r w:rsidRPr="00D17F5B">
        <w:rPr>
          <w:sz w:val="22"/>
          <w:szCs w:val="22"/>
        </w:rPr>
        <w:t>Yorwaste</w:t>
      </w:r>
      <w:proofErr w:type="spellEnd"/>
      <w:r w:rsidRPr="00D17F5B">
        <w:rPr>
          <w:sz w:val="22"/>
          <w:szCs w:val="22"/>
        </w:rPr>
        <w:t xml:space="preserve"> Limited</w:t>
      </w:r>
    </w:p>
    <w:p w:rsidR="00731AD0" w:rsidRPr="00D17F5B" w:rsidRDefault="00731AD0" w:rsidP="00731AD0">
      <w:pPr>
        <w:jc w:val="both"/>
        <w:rPr>
          <w:sz w:val="22"/>
          <w:szCs w:val="22"/>
        </w:rPr>
      </w:pPr>
      <w:r w:rsidRPr="00D17F5B">
        <w:rPr>
          <w:sz w:val="22"/>
          <w:szCs w:val="22"/>
        </w:rPr>
        <w:tab/>
      </w:r>
      <w:r w:rsidR="009A3931" w:rsidRPr="00D17F5B">
        <w:rPr>
          <w:sz w:val="22"/>
          <w:szCs w:val="22"/>
        </w:rPr>
        <w:tab/>
      </w:r>
      <w:r w:rsidRPr="00D17F5B">
        <w:rPr>
          <w:sz w:val="22"/>
          <w:szCs w:val="22"/>
        </w:rPr>
        <w:t>Mount View</w:t>
      </w:r>
    </w:p>
    <w:p w:rsidR="00731AD0" w:rsidRPr="00D17F5B" w:rsidRDefault="00731AD0" w:rsidP="00731AD0">
      <w:pPr>
        <w:jc w:val="both"/>
        <w:rPr>
          <w:sz w:val="22"/>
          <w:szCs w:val="22"/>
        </w:rPr>
      </w:pPr>
      <w:r w:rsidRPr="00D17F5B">
        <w:rPr>
          <w:sz w:val="22"/>
          <w:szCs w:val="22"/>
        </w:rPr>
        <w:tab/>
      </w:r>
      <w:r w:rsidR="009A3931" w:rsidRPr="00D17F5B">
        <w:rPr>
          <w:sz w:val="22"/>
          <w:szCs w:val="22"/>
        </w:rPr>
        <w:tab/>
      </w:r>
      <w:r w:rsidRPr="00D17F5B">
        <w:rPr>
          <w:sz w:val="22"/>
          <w:szCs w:val="22"/>
        </w:rPr>
        <w:t>Standard Way</w:t>
      </w:r>
    </w:p>
    <w:p w:rsidR="00731AD0" w:rsidRPr="00D17F5B" w:rsidRDefault="00731AD0" w:rsidP="00731AD0">
      <w:pPr>
        <w:jc w:val="both"/>
        <w:rPr>
          <w:sz w:val="22"/>
          <w:szCs w:val="22"/>
        </w:rPr>
      </w:pPr>
      <w:r w:rsidRPr="00D17F5B">
        <w:rPr>
          <w:sz w:val="22"/>
          <w:szCs w:val="22"/>
        </w:rPr>
        <w:tab/>
      </w:r>
      <w:r w:rsidR="009A3931" w:rsidRPr="00D17F5B">
        <w:rPr>
          <w:sz w:val="22"/>
          <w:szCs w:val="22"/>
        </w:rPr>
        <w:tab/>
      </w:r>
      <w:proofErr w:type="spellStart"/>
      <w:r w:rsidRPr="00D17F5B">
        <w:rPr>
          <w:sz w:val="22"/>
          <w:szCs w:val="22"/>
        </w:rPr>
        <w:t>Northallerton</w:t>
      </w:r>
      <w:proofErr w:type="spellEnd"/>
    </w:p>
    <w:p w:rsidR="00731AD0" w:rsidRPr="00D17F5B" w:rsidRDefault="00731AD0" w:rsidP="00731AD0">
      <w:pPr>
        <w:jc w:val="both"/>
        <w:rPr>
          <w:sz w:val="22"/>
          <w:szCs w:val="22"/>
        </w:rPr>
      </w:pPr>
      <w:r w:rsidRPr="00D17F5B">
        <w:rPr>
          <w:sz w:val="22"/>
          <w:szCs w:val="22"/>
        </w:rPr>
        <w:tab/>
      </w:r>
      <w:r w:rsidR="009A3931" w:rsidRPr="00D17F5B">
        <w:rPr>
          <w:sz w:val="22"/>
          <w:szCs w:val="22"/>
        </w:rPr>
        <w:tab/>
      </w:r>
      <w:r w:rsidRPr="00D17F5B">
        <w:rPr>
          <w:sz w:val="22"/>
          <w:szCs w:val="22"/>
        </w:rPr>
        <w:t>North Yorkshire</w:t>
      </w:r>
    </w:p>
    <w:p w:rsidR="00731AD0" w:rsidRPr="00D17F5B" w:rsidRDefault="00731AD0" w:rsidP="00731AD0">
      <w:pPr>
        <w:jc w:val="both"/>
        <w:rPr>
          <w:sz w:val="22"/>
          <w:szCs w:val="22"/>
        </w:rPr>
      </w:pPr>
      <w:r w:rsidRPr="00D17F5B">
        <w:rPr>
          <w:sz w:val="22"/>
          <w:szCs w:val="22"/>
        </w:rPr>
        <w:tab/>
      </w:r>
      <w:r w:rsidR="009A3931" w:rsidRPr="00D17F5B">
        <w:rPr>
          <w:sz w:val="22"/>
          <w:szCs w:val="22"/>
        </w:rPr>
        <w:tab/>
      </w:r>
      <w:r w:rsidRPr="00D17F5B">
        <w:rPr>
          <w:sz w:val="22"/>
          <w:szCs w:val="22"/>
        </w:rPr>
        <w:t>DL6 2YD.</w:t>
      </w:r>
    </w:p>
    <w:p w:rsidR="00731AD0" w:rsidRPr="00D17F5B" w:rsidRDefault="00731AD0" w:rsidP="00731AD0">
      <w:pPr>
        <w:jc w:val="both"/>
        <w:rPr>
          <w:sz w:val="22"/>
          <w:szCs w:val="22"/>
        </w:rPr>
      </w:pPr>
    </w:p>
    <w:p w:rsidR="00731AD0" w:rsidRPr="00D17F5B" w:rsidRDefault="00BB616F" w:rsidP="009A3931">
      <w:pPr>
        <w:pStyle w:val="Heading2"/>
        <w:rPr>
          <w:sz w:val="22"/>
          <w:szCs w:val="22"/>
        </w:rPr>
      </w:pPr>
      <w:bookmarkStart w:id="17" w:name="_Toc474755160"/>
      <w:bookmarkStart w:id="18" w:name="_Toc192587378"/>
      <w:bookmarkStart w:id="19" w:name="_Toc118621937"/>
      <w:bookmarkStart w:id="20" w:name="_Toc474827690"/>
      <w:bookmarkStart w:id="21" w:name="_Toc474828161"/>
      <w:r w:rsidRPr="00D17F5B">
        <w:rPr>
          <w:sz w:val="22"/>
          <w:szCs w:val="22"/>
        </w:rPr>
        <w:t>1.4</w:t>
      </w:r>
      <w:r w:rsidRPr="00D17F5B">
        <w:rPr>
          <w:sz w:val="22"/>
          <w:szCs w:val="22"/>
        </w:rPr>
        <w:tab/>
      </w:r>
      <w:r w:rsidR="00731AD0" w:rsidRPr="00D17F5B">
        <w:rPr>
          <w:sz w:val="22"/>
          <w:szCs w:val="22"/>
        </w:rPr>
        <w:t>THE PROJECT MANAGER</w:t>
      </w:r>
      <w:bookmarkEnd w:id="17"/>
      <w:bookmarkEnd w:id="18"/>
      <w:bookmarkEnd w:id="19"/>
      <w:bookmarkEnd w:id="20"/>
      <w:bookmarkEnd w:id="21"/>
    </w:p>
    <w:p w:rsidR="00731AD0" w:rsidRPr="00D17F5B" w:rsidRDefault="00731AD0" w:rsidP="00731AD0">
      <w:pPr>
        <w:jc w:val="both"/>
        <w:rPr>
          <w:sz w:val="22"/>
          <w:szCs w:val="22"/>
        </w:rPr>
      </w:pPr>
    </w:p>
    <w:p w:rsidR="00731AD0" w:rsidRPr="00D17F5B" w:rsidRDefault="00731AD0" w:rsidP="009A3931">
      <w:pPr>
        <w:ind w:firstLine="567"/>
        <w:jc w:val="both"/>
        <w:rPr>
          <w:sz w:val="22"/>
          <w:szCs w:val="22"/>
        </w:rPr>
      </w:pPr>
      <w:r w:rsidRPr="00D17F5B">
        <w:rPr>
          <w:sz w:val="22"/>
          <w:szCs w:val="22"/>
        </w:rPr>
        <w:t xml:space="preserve">The </w:t>
      </w:r>
      <w:r w:rsidRPr="00D17F5B">
        <w:rPr>
          <w:i/>
          <w:sz w:val="22"/>
          <w:szCs w:val="22"/>
        </w:rPr>
        <w:t>Project Manager</w:t>
      </w:r>
      <w:r w:rsidRPr="00D17F5B">
        <w:rPr>
          <w:sz w:val="22"/>
          <w:szCs w:val="22"/>
        </w:rPr>
        <w:t xml:space="preserve"> is an individual from:</w:t>
      </w:r>
    </w:p>
    <w:p w:rsidR="00731AD0" w:rsidRPr="00D17F5B" w:rsidRDefault="00731AD0" w:rsidP="00731AD0">
      <w:pPr>
        <w:jc w:val="both"/>
        <w:rPr>
          <w:sz w:val="22"/>
          <w:szCs w:val="22"/>
        </w:rPr>
      </w:pPr>
    </w:p>
    <w:p w:rsidR="00731AD0" w:rsidRPr="00D17F5B" w:rsidRDefault="00731AD0" w:rsidP="00731AD0">
      <w:pPr>
        <w:jc w:val="both"/>
        <w:rPr>
          <w:sz w:val="22"/>
          <w:szCs w:val="22"/>
        </w:rPr>
      </w:pPr>
      <w:r w:rsidRPr="00D17F5B">
        <w:rPr>
          <w:sz w:val="22"/>
          <w:szCs w:val="22"/>
        </w:rPr>
        <w:tab/>
      </w:r>
      <w:r w:rsidR="009A3931" w:rsidRPr="00D17F5B">
        <w:rPr>
          <w:sz w:val="22"/>
          <w:szCs w:val="22"/>
        </w:rPr>
        <w:tab/>
      </w:r>
      <w:proofErr w:type="spellStart"/>
      <w:r w:rsidRPr="00D17F5B">
        <w:rPr>
          <w:sz w:val="22"/>
          <w:szCs w:val="22"/>
        </w:rPr>
        <w:t>Yorwaste</w:t>
      </w:r>
      <w:proofErr w:type="spellEnd"/>
      <w:r w:rsidRPr="00D17F5B">
        <w:rPr>
          <w:sz w:val="22"/>
          <w:szCs w:val="22"/>
        </w:rPr>
        <w:t xml:space="preserve"> Limited</w:t>
      </w:r>
    </w:p>
    <w:p w:rsidR="00731AD0" w:rsidRPr="00D17F5B" w:rsidRDefault="00731AD0" w:rsidP="00731AD0">
      <w:pPr>
        <w:jc w:val="both"/>
        <w:rPr>
          <w:sz w:val="22"/>
          <w:szCs w:val="22"/>
        </w:rPr>
      </w:pPr>
      <w:r w:rsidRPr="00D17F5B">
        <w:rPr>
          <w:sz w:val="22"/>
          <w:szCs w:val="22"/>
        </w:rPr>
        <w:tab/>
      </w:r>
      <w:r w:rsidR="009A3931" w:rsidRPr="00D17F5B">
        <w:rPr>
          <w:sz w:val="22"/>
          <w:szCs w:val="22"/>
        </w:rPr>
        <w:tab/>
      </w:r>
      <w:r w:rsidRPr="00D17F5B">
        <w:rPr>
          <w:sz w:val="22"/>
          <w:szCs w:val="22"/>
        </w:rPr>
        <w:t>Mount View</w:t>
      </w:r>
    </w:p>
    <w:p w:rsidR="00731AD0" w:rsidRPr="00D17F5B" w:rsidRDefault="00731AD0" w:rsidP="00731AD0">
      <w:pPr>
        <w:jc w:val="both"/>
        <w:rPr>
          <w:sz w:val="22"/>
          <w:szCs w:val="22"/>
        </w:rPr>
      </w:pPr>
      <w:r w:rsidRPr="00D17F5B">
        <w:rPr>
          <w:sz w:val="22"/>
          <w:szCs w:val="22"/>
        </w:rPr>
        <w:tab/>
      </w:r>
      <w:r w:rsidR="009A3931" w:rsidRPr="00D17F5B">
        <w:rPr>
          <w:sz w:val="22"/>
          <w:szCs w:val="22"/>
        </w:rPr>
        <w:tab/>
      </w:r>
      <w:r w:rsidRPr="00D17F5B">
        <w:rPr>
          <w:sz w:val="22"/>
          <w:szCs w:val="22"/>
        </w:rPr>
        <w:t>Standard Way</w:t>
      </w:r>
    </w:p>
    <w:p w:rsidR="00731AD0" w:rsidRPr="00D17F5B" w:rsidRDefault="00731AD0" w:rsidP="00731AD0">
      <w:pPr>
        <w:jc w:val="both"/>
        <w:rPr>
          <w:sz w:val="22"/>
          <w:szCs w:val="22"/>
        </w:rPr>
      </w:pPr>
      <w:r w:rsidRPr="00D17F5B">
        <w:rPr>
          <w:sz w:val="22"/>
          <w:szCs w:val="22"/>
        </w:rPr>
        <w:tab/>
      </w:r>
      <w:r w:rsidR="009A3931" w:rsidRPr="00D17F5B">
        <w:rPr>
          <w:sz w:val="22"/>
          <w:szCs w:val="22"/>
        </w:rPr>
        <w:tab/>
      </w:r>
      <w:proofErr w:type="spellStart"/>
      <w:r w:rsidRPr="00D17F5B">
        <w:rPr>
          <w:sz w:val="22"/>
          <w:szCs w:val="22"/>
        </w:rPr>
        <w:t>Northallerton</w:t>
      </w:r>
      <w:proofErr w:type="spellEnd"/>
    </w:p>
    <w:p w:rsidR="00731AD0" w:rsidRPr="00D17F5B" w:rsidRDefault="00731AD0" w:rsidP="00731AD0">
      <w:pPr>
        <w:jc w:val="both"/>
        <w:rPr>
          <w:sz w:val="22"/>
          <w:szCs w:val="22"/>
        </w:rPr>
      </w:pPr>
      <w:r w:rsidRPr="00D17F5B">
        <w:rPr>
          <w:sz w:val="22"/>
          <w:szCs w:val="22"/>
        </w:rPr>
        <w:tab/>
      </w:r>
      <w:r w:rsidR="009A3931" w:rsidRPr="00D17F5B">
        <w:rPr>
          <w:sz w:val="22"/>
          <w:szCs w:val="22"/>
        </w:rPr>
        <w:tab/>
      </w:r>
      <w:r w:rsidRPr="00D17F5B">
        <w:rPr>
          <w:sz w:val="22"/>
          <w:szCs w:val="22"/>
        </w:rPr>
        <w:t>North Yorkshire</w:t>
      </w:r>
    </w:p>
    <w:p w:rsidR="00731AD0" w:rsidRPr="00D17F5B" w:rsidRDefault="00731AD0" w:rsidP="00731AD0">
      <w:pPr>
        <w:jc w:val="both"/>
        <w:rPr>
          <w:sz w:val="22"/>
          <w:szCs w:val="22"/>
        </w:rPr>
      </w:pPr>
      <w:r w:rsidRPr="00D17F5B">
        <w:rPr>
          <w:sz w:val="22"/>
          <w:szCs w:val="22"/>
        </w:rPr>
        <w:tab/>
      </w:r>
      <w:r w:rsidR="009A3931" w:rsidRPr="00D17F5B">
        <w:rPr>
          <w:sz w:val="22"/>
          <w:szCs w:val="22"/>
        </w:rPr>
        <w:tab/>
      </w:r>
      <w:r w:rsidRPr="00D17F5B">
        <w:rPr>
          <w:sz w:val="22"/>
          <w:szCs w:val="22"/>
        </w:rPr>
        <w:t>DL6 2YD.</w:t>
      </w:r>
    </w:p>
    <w:p w:rsidR="00731AD0" w:rsidRPr="00D17F5B" w:rsidRDefault="00731AD0" w:rsidP="00731AD0">
      <w:pPr>
        <w:jc w:val="both"/>
        <w:rPr>
          <w:sz w:val="22"/>
          <w:szCs w:val="22"/>
        </w:rPr>
      </w:pPr>
    </w:p>
    <w:p w:rsidR="00731AD0" w:rsidRPr="00D17F5B" w:rsidRDefault="00BB616F" w:rsidP="009A3931">
      <w:pPr>
        <w:pStyle w:val="Heading2"/>
        <w:rPr>
          <w:sz w:val="22"/>
          <w:szCs w:val="22"/>
        </w:rPr>
      </w:pPr>
      <w:bookmarkStart w:id="22" w:name="_Toc474755161"/>
      <w:bookmarkStart w:id="23" w:name="_Toc192587379"/>
      <w:bookmarkStart w:id="24" w:name="_Toc118621938"/>
      <w:bookmarkStart w:id="25" w:name="_Toc474827691"/>
      <w:bookmarkStart w:id="26" w:name="_Toc474828162"/>
      <w:r w:rsidRPr="00D17F5B">
        <w:rPr>
          <w:sz w:val="22"/>
          <w:szCs w:val="22"/>
        </w:rPr>
        <w:t>1.5</w:t>
      </w:r>
      <w:r w:rsidRPr="00D17F5B">
        <w:rPr>
          <w:sz w:val="22"/>
          <w:szCs w:val="22"/>
        </w:rPr>
        <w:tab/>
      </w:r>
      <w:r w:rsidR="00731AD0" w:rsidRPr="00D17F5B">
        <w:rPr>
          <w:sz w:val="22"/>
          <w:szCs w:val="22"/>
        </w:rPr>
        <w:t>THE SUPERVISOR</w:t>
      </w:r>
      <w:bookmarkEnd w:id="22"/>
      <w:bookmarkEnd w:id="23"/>
      <w:bookmarkEnd w:id="24"/>
      <w:bookmarkEnd w:id="25"/>
      <w:bookmarkEnd w:id="26"/>
    </w:p>
    <w:p w:rsidR="00731AD0" w:rsidRPr="00D17F5B" w:rsidRDefault="00731AD0" w:rsidP="00731AD0">
      <w:pPr>
        <w:jc w:val="both"/>
        <w:rPr>
          <w:sz w:val="22"/>
          <w:szCs w:val="22"/>
        </w:rPr>
      </w:pPr>
    </w:p>
    <w:p w:rsidR="00731AD0" w:rsidRPr="00D17F5B" w:rsidRDefault="00731AD0" w:rsidP="009A3931">
      <w:pPr>
        <w:ind w:left="567"/>
        <w:jc w:val="both"/>
        <w:rPr>
          <w:sz w:val="22"/>
          <w:szCs w:val="22"/>
        </w:rPr>
      </w:pPr>
      <w:r w:rsidRPr="00D17F5B">
        <w:rPr>
          <w:sz w:val="22"/>
          <w:szCs w:val="22"/>
        </w:rPr>
        <w:t xml:space="preserve">The </w:t>
      </w:r>
      <w:r w:rsidRPr="00D17F5B">
        <w:rPr>
          <w:i/>
          <w:sz w:val="22"/>
          <w:szCs w:val="22"/>
        </w:rPr>
        <w:t>Supervisor</w:t>
      </w:r>
      <w:r w:rsidRPr="00D17F5B">
        <w:rPr>
          <w:sz w:val="22"/>
          <w:szCs w:val="22"/>
        </w:rPr>
        <w:t xml:space="preserve"> is an individual from and individuals as notified to the </w:t>
      </w:r>
      <w:r w:rsidRPr="00D17F5B">
        <w:rPr>
          <w:i/>
          <w:sz w:val="22"/>
          <w:szCs w:val="22"/>
        </w:rPr>
        <w:t>Contractor</w:t>
      </w:r>
      <w:r w:rsidRPr="00D17F5B">
        <w:rPr>
          <w:sz w:val="22"/>
          <w:szCs w:val="22"/>
        </w:rPr>
        <w:t xml:space="preserve"> from:</w:t>
      </w:r>
    </w:p>
    <w:p w:rsidR="00731AD0" w:rsidRPr="00D17F5B" w:rsidRDefault="00731AD0" w:rsidP="00731AD0">
      <w:pPr>
        <w:jc w:val="both"/>
        <w:rPr>
          <w:sz w:val="22"/>
          <w:szCs w:val="22"/>
        </w:rPr>
      </w:pPr>
    </w:p>
    <w:p w:rsidR="00731AD0" w:rsidRPr="00D17F5B" w:rsidRDefault="00731AD0" w:rsidP="00731AD0">
      <w:pPr>
        <w:jc w:val="both"/>
        <w:rPr>
          <w:sz w:val="22"/>
          <w:szCs w:val="22"/>
        </w:rPr>
      </w:pPr>
      <w:r w:rsidRPr="00D17F5B">
        <w:rPr>
          <w:sz w:val="22"/>
          <w:szCs w:val="22"/>
        </w:rPr>
        <w:lastRenderedPageBreak/>
        <w:tab/>
      </w:r>
      <w:r w:rsidR="009A3931" w:rsidRPr="00D17F5B">
        <w:rPr>
          <w:sz w:val="22"/>
          <w:szCs w:val="22"/>
        </w:rPr>
        <w:tab/>
      </w:r>
      <w:proofErr w:type="spellStart"/>
      <w:r w:rsidRPr="00D17F5B">
        <w:rPr>
          <w:sz w:val="22"/>
          <w:szCs w:val="22"/>
        </w:rPr>
        <w:t>Yorwaste</w:t>
      </w:r>
      <w:proofErr w:type="spellEnd"/>
      <w:r w:rsidRPr="00D17F5B">
        <w:rPr>
          <w:sz w:val="22"/>
          <w:szCs w:val="22"/>
        </w:rPr>
        <w:t xml:space="preserve"> Limited</w:t>
      </w:r>
    </w:p>
    <w:p w:rsidR="00731AD0" w:rsidRPr="00D17F5B" w:rsidRDefault="00731AD0" w:rsidP="00731AD0">
      <w:pPr>
        <w:jc w:val="both"/>
        <w:rPr>
          <w:sz w:val="22"/>
          <w:szCs w:val="22"/>
        </w:rPr>
      </w:pPr>
      <w:r w:rsidRPr="00D17F5B">
        <w:rPr>
          <w:sz w:val="22"/>
          <w:szCs w:val="22"/>
        </w:rPr>
        <w:tab/>
      </w:r>
      <w:r w:rsidR="009A3931" w:rsidRPr="00D17F5B">
        <w:rPr>
          <w:sz w:val="22"/>
          <w:szCs w:val="22"/>
        </w:rPr>
        <w:tab/>
      </w:r>
      <w:r w:rsidRPr="00D17F5B">
        <w:rPr>
          <w:sz w:val="22"/>
          <w:szCs w:val="22"/>
        </w:rPr>
        <w:t>Mount View</w:t>
      </w:r>
    </w:p>
    <w:p w:rsidR="00731AD0" w:rsidRPr="00D17F5B" w:rsidRDefault="00731AD0" w:rsidP="00731AD0">
      <w:pPr>
        <w:jc w:val="both"/>
        <w:rPr>
          <w:sz w:val="22"/>
          <w:szCs w:val="22"/>
        </w:rPr>
      </w:pPr>
      <w:r w:rsidRPr="00D17F5B">
        <w:rPr>
          <w:sz w:val="22"/>
          <w:szCs w:val="22"/>
        </w:rPr>
        <w:tab/>
      </w:r>
      <w:r w:rsidR="009A3931" w:rsidRPr="00D17F5B">
        <w:rPr>
          <w:sz w:val="22"/>
          <w:szCs w:val="22"/>
        </w:rPr>
        <w:tab/>
      </w:r>
      <w:r w:rsidRPr="00D17F5B">
        <w:rPr>
          <w:sz w:val="22"/>
          <w:szCs w:val="22"/>
        </w:rPr>
        <w:t>Standard Way</w:t>
      </w:r>
    </w:p>
    <w:p w:rsidR="00731AD0" w:rsidRPr="00D17F5B" w:rsidRDefault="00731AD0" w:rsidP="00731AD0">
      <w:pPr>
        <w:jc w:val="both"/>
        <w:rPr>
          <w:sz w:val="22"/>
          <w:szCs w:val="22"/>
        </w:rPr>
      </w:pPr>
      <w:r w:rsidRPr="00D17F5B">
        <w:rPr>
          <w:sz w:val="22"/>
          <w:szCs w:val="22"/>
        </w:rPr>
        <w:tab/>
      </w:r>
      <w:r w:rsidR="009A3931" w:rsidRPr="00D17F5B">
        <w:rPr>
          <w:sz w:val="22"/>
          <w:szCs w:val="22"/>
        </w:rPr>
        <w:tab/>
      </w:r>
      <w:proofErr w:type="spellStart"/>
      <w:r w:rsidRPr="00D17F5B">
        <w:rPr>
          <w:sz w:val="22"/>
          <w:szCs w:val="22"/>
        </w:rPr>
        <w:t>Northallerton</w:t>
      </w:r>
      <w:proofErr w:type="spellEnd"/>
    </w:p>
    <w:p w:rsidR="00731AD0" w:rsidRPr="00D17F5B" w:rsidRDefault="00731AD0" w:rsidP="00731AD0">
      <w:pPr>
        <w:jc w:val="both"/>
        <w:rPr>
          <w:sz w:val="22"/>
          <w:szCs w:val="22"/>
        </w:rPr>
      </w:pPr>
      <w:r w:rsidRPr="00D17F5B">
        <w:rPr>
          <w:sz w:val="22"/>
          <w:szCs w:val="22"/>
        </w:rPr>
        <w:tab/>
      </w:r>
      <w:r w:rsidR="009A3931" w:rsidRPr="00D17F5B">
        <w:rPr>
          <w:sz w:val="22"/>
          <w:szCs w:val="22"/>
        </w:rPr>
        <w:tab/>
      </w:r>
      <w:r w:rsidRPr="00D17F5B">
        <w:rPr>
          <w:sz w:val="22"/>
          <w:szCs w:val="22"/>
        </w:rPr>
        <w:t>North Yorkshire</w:t>
      </w:r>
    </w:p>
    <w:p w:rsidR="00731AD0" w:rsidRPr="00D17F5B" w:rsidRDefault="00731AD0" w:rsidP="00731AD0">
      <w:pPr>
        <w:jc w:val="both"/>
        <w:rPr>
          <w:sz w:val="22"/>
          <w:szCs w:val="22"/>
        </w:rPr>
      </w:pPr>
      <w:r w:rsidRPr="00D17F5B">
        <w:rPr>
          <w:sz w:val="22"/>
          <w:szCs w:val="22"/>
        </w:rPr>
        <w:tab/>
      </w:r>
      <w:r w:rsidR="009A3931" w:rsidRPr="00D17F5B">
        <w:rPr>
          <w:sz w:val="22"/>
          <w:szCs w:val="22"/>
        </w:rPr>
        <w:tab/>
      </w:r>
      <w:r w:rsidRPr="00D17F5B">
        <w:rPr>
          <w:sz w:val="22"/>
          <w:szCs w:val="22"/>
        </w:rPr>
        <w:t>DL6 2YD.</w:t>
      </w:r>
    </w:p>
    <w:p w:rsidR="00731AD0" w:rsidRPr="00D17F5B" w:rsidRDefault="00731AD0" w:rsidP="00731AD0">
      <w:pPr>
        <w:jc w:val="both"/>
        <w:rPr>
          <w:sz w:val="22"/>
          <w:szCs w:val="22"/>
        </w:rPr>
      </w:pPr>
    </w:p>
    <w:p w:rsidR="00731AD0" w:rsidRPr="00D17F5B" w:rsidRDefault="00BB616F" w:rsidP="009A3931">
      <w:pPr>
        <w:pStyle w:val="Heading2"/>
        <w:rPr>
          <w:sz w:val="22"/>
          <w:szCs w:val="22"/>
        </w:rPr>
      </w:pPr>
      <w:bookmarkStart w:id="27" w:name="_Toc474755162"/>
      <w:bookmarkStart w:id="28" w:name="_Toc192587380"/>
      <w:bookmarkStart w:id="29" w:name="_Toc118621939"/>
      <w:bookmarkStart w:id="30" w:name="_Toc474827692"/>
      <w:bookmarkStart w:id="31" w:name="_Toc474828163"/>
      <w:r w:rsidRPr="00D17F5B">
        <w:rPr>
          <w:sz w:val="22"/>
          <w:szCs w:val="22"/>
        </w:rPr>
        <w:t>1.6</w:t>
      </w:r>
      <w:r w:rsidRPr="00D17F5B">
        <w:rPr>
          <w:sz w:val="22"/>
          <w:szCs w:val="22"/>
        </w:rPr>
        <w:tab/>
      </w:r>
      <w:r w:rsidR="00731AD0" w:rsidRPr="00D17F5B">
        <w:rPr>
          <w:sz w:val="22"/>
          <w:szCs w:val="22"/>
        </w:rPr>
        <w:t>THE SITE MANAGERS</w:t>
      </w:r>
      <w:bookmarkEnd w:id="27"/>
      <w:bookmarkEnd w:id="28"/>
      <w:bookmarkEnd w:id="29"/>
      <w:bookmarkEnd w:id="30"/>
      <w:bookmarkEnd w:id="31"/>
    </w:p>
    <w:p w:rsidR="00731AD0" w:rsidRPr="00D17F5B" w:rsidRDefault="00731AD0" w:rsidP="00731AD0">
      <w:pPr>
        <w:jc w:val="both"/>
        <w:rPr>
          <w:sz w:val="22"/>
          <w:szCs w:val="22"/>
        </w:rPr>
      </w:pPr>
    </w:p>
    <w:p w:rsidR="00731AD0" w:rsidRPr="00D17F5B" w:rsidRDefault="00731AD0" w:rsidP="009A3931">
      <w:pPr>
        <w:ind w:left="567"/>
        <w:jc w:val="both"/>
        <w:rPr>
          <w:sz w:val="22"/>
          <w:szCs w:val="22"/>
        </w:rPr>
      </w:pPr>
      <w:r w:rsidRPr="00D17F5B">
        <w:rPr>
          <w:sz w:val="22"/>
          <w:szCs w:val="22"/>
        </w:rPr>
        <w:t xml:space="preserve">For details of the </w:t>
      </w:r>
      <w:r w:rsidRPr="00D17F5B">
        <w:rPr>
          <w:i/>
          <w:sz w:val="22"/>
          <w:szCs w:val="22"/>
        </w:rPr>
        <w:t>Employer’s</w:t>
      </w:r>
      <w:r w:rsidRPr="00D17F5B">
        <w:rPr>
          <w:sz w:val="22"/>
          <w:szCs w:val="22"/>
        </w:rPr>
        <w:t xml:space="preserve"> Site Manager and other site staff, see Site Information</w:t>
      </w:r>
    </w:p>
    <w:p w:rsidR="00731AD0" w:rsidRPr="00D17F5B" w:rsidRDefault="00731AD0" w:rsidP="00731AD0">
      <w:pPr>
        <w:jc w:val="both"/>
        <w:rPr>
          <w:sz w:val="22"/>
          <w:szCs w:val="22"/>
        </w:rPr>
      </w:pPr>
    </w:p>
    <w:p w:rsidR="00731AD0" w:rsidRPr="00D17F5B" w:rsidRDefault="00BB616F" w:rsidP="009A3931">
      <w:pPr>
        <w:pStyle w:val="Heading2"/>
        <w:rPr>
          <w:sz w:val="22"/>
          <w:szCs w:val="22"/>
        </w:rPr>
      </w:pPr>
      <w:bookmarkStart w:id="32" w:name="_Toc474755163"/>
      <w:bookmarkStart w:id="33" w:name="_Toc192587381"/>
      <w:bookmarkStart w:id="34" w:name="_Toc118621940"/>
      <w:bookmarkStart w:id="35" w:name="_Toc474827693"/>
      <w:bookmarkStart w:id="36" w:name="_Toc474828164"/>
      <w:r w:rsidRPr="00D17F5B">
        <w:rPr>
          <w:sz w:val="22"/>
          <w:szCs w:val="22"/>
        </w:rPr>
        <w:t>1.7</w:t>
      </w:r>
      <w:r w:rsidRPr="00D17F5B">
        <w:rPr>
          <w:sz w:val="22"/>
          <w:szCs w:val="22"/>
        </w:rPr>
        <w:tab/>
      </w:r>
      <w:r w:rsidR="00731AD0" w:rsidRPr="00D17F5B">
        <w:rPr>
          <w:sz w:val="22"/>
          <w:szCs w:val="22"/>
        </w:rPr>
        <w:t>THE ADJUDICATOR</w:t>
      </w:r>
      <w:bookmarkEnd w:id="32"/>
      <w:bookmarkEnd w:id="33"/>
      <w:bookmarkEnd w:id="34"/>
      <w:bookmarkEnd w:id="35"/>
      <w:bookmarkEnd w:id="36"/>
    </w:p>
    <w:p w:rsidR="00731AD0" w:rsidRPr="00D17F5B" w:rsidRDefault="00731AD0" w:rsidP="00731AD0">
      <w:pPr>
        <w:jc w:val="both"/>
        <w:rPr>
          <w:sz w:val="22"/>
          <w:szCs w:val="22"/>
        </w:rPr>
      </w:pPr>
    </w:p>
    <w:p w:rsidR="00731AD0" w:rsidRPr="00D17F5B" w:rsidRDefault="00731AD0" w:rsidP="009A3931">
      <w:pPr>
        <w:ind w:firstLine="567"/>
        <w:jc w:val="both"/>
        <w:rPr>
          <w:sz w:val="22"/>
          <w:szCs w:val="22"/>
        </w:rPr>
      </w:pPr>
      <w:r w:rsidRPr="00D17F5B">
        <w:rPr>
          <w:sz w:val="22"/>
          <w:szCs w:val="22"/>
        </w:rPr>
        <w:t xml:space="preserve">The </w:t>
      </w:r>
      <w:r w:rsidRPr="00D17F5B">
        <w:rPr>
          <w:i/>
          <w:sz w:val="22"/>
          <w:szCs w:val="22"/>
        </w:rPr>
        <w:t>Adjudicator</w:t>
      </w:r>
      <w:r w:rsidRPr="00D17F5B">
        <w:rPr>
          <w:sz w:val="22"/>
          <w:szCs w:val="22"/>
        </w:rPr>
        <w:t xml:space="preserve"> is to be agreed between the Parties. </w:t>
      </w:r>
    </w:p>
    <w:p w:rsidR="00731AD0" w:rsidRPr="00D17F5B" w:rsidRDefault="00731AD0" w:rsidP="00731AD0">
      <w:pPr>
        <w:jc w:val="both"/>
        <w:rPr>
          <w:sz w:val="22"/>
          <w:szCs w:val="22"/>
        </w:rPr>
      </w:pPr>
    </w:p>
    <w:p w:rsidR="00731AD0" w:rsidRPr="00D17F5B" w:rsidRDefault="00BB616F" w:rsidP="009A3931">
      <w:pPr>
        <w:pStyle w:val="Heading2"/>
        <w:rPr>
          <w:sz w:val="22"/>
          <w:szCs w:val="22"/>
        </w:rPr>
      </w:pPr>
      <w:bookmarkStart w:id="37" w:name="_Toc474755164"/>
      <w:bookmarkStart w:id="38" w:name="_Toc192587382"/>
      <w:bookmarkStart w:id="39" w:name="_Toc118621941"/>
      <w:bookmarkStart w:id="40" w:name="_Toc474827694"/>
      <w:bookmarkStart w:id="41" w:name="_Toc474828165"/>
      <w:r w:rsidRPr="00D17F5B">
        <w:rPr>
          <w:sz w:val="22"/>
          <w:szCs w:val="22"/>
        </w:rPr>
        <w:t>1.8</w:t>
      </w:r>
      <w:r w:rsidRPr="00D17F5B">
        <w:rPr>
          <w:sz w:val="22"/>
          <w:szCs w:val="22"/>
        </w:rPr>
        <w:tab/>
      </w:r>
      <w:r w:rsidR="00731AD0" w:rsidRPr="00D17F5B">
        <w:rPr>
          <w:sz w:val="22"/>
          <w:szCs w:val="22"/>
        </w:rPr>
        <w:t>THE WORKS INFORMATION</w:t>
      </w:r>
      <w:bookmarkEnd w:id="37"/>
      <w:bookmarkEnd w:id="38"/>
      <w:bookmarkEnd w:id="39"/>
      <w:bookmarkEnd w:id="40"/>
      <w:bookmarkEnd w:id="41"/>
    </w:p>
    <w:p w:rsidR="00731AD0" w:rsidRPr="00D17F5B" w:rsidRDefault="00731AD0" w:rsidP="00731AD0">
      <w:pPr>
        <w:jc w:val="both"/>
        <w:rPr>
          <w:sz w:val="22"/>
          <w:szCs w:val="22"/>
        </w:rPr>
      </w:pPr>
    </w:p>
    <w:p w:rsidR="00731AD0" w:rsidRPr="00D17F5B" w:rsidRDefault="00731AD0" w:rsidP="009A3931">
      <w:pPr>
        <w:ind w:left="567"/>
        <w:jc w:val="both"/>
        <w:rPr>
          <w:sz w:val="22"/>
          <w:szCs w:val="22"/>
        </w:rPr>
      </w:pPr>
      <w:r w:rsidRPr="00D17F5B">
        <w:rPr>
          <w:sz w:val="22"/>
          <w:szCs w:val="22"/>
        </w:rPr>
        <w:t>The Works Information is in the latest revision of the Works Information document, titled, "Restoration &amp; Aftercare Projects 2017, Y162</w:t>
      </w:r>
      <w:r w:rsidR="008A1A36">
        <w:rPr>
          <w:sz w:val="22"/>
          <w:szCs w:val="22"/>
        </w:rPr>
        <w:t xml:space="preserve">2, Harewood </w:t>
      </w:r>
      <w:proofErr w:type="spellStart"/>
      <w:r w:rsidR="008A1A36">
        <w:rPr>
          <w:sz w:val="22"/>
          <w:szCs w:val="22"/>
        </w:rPr>
        <w:t>Whin</w:t>
      </w:r>
      <w:proofErr w:type="spellEnd"/>
      <w:r w:rsidR="008A1A36">
        <w:rPr>
          <w:sz w:val="22"/>
          <w:szCs w:val="22"/>
        </w:rPr>
        <w:t xml:space="preserve"> Phase 12 West and</w:t>
      </w:r>
      <w:r w:rsidRPr="00D17F5B">
        <w:rPr>
          <w:sz w:val="22"/>
          <w:szCs w:val="22"/>
        </w:rPr>
        <w:t xml:space="preserve"> Phase</w:t>
      </w:r>
      <w:r w:rsidR="008A1A36">
        <w:rPr>
          <w:sz w:val="22"/>
          <w:szCs w:val="22"/>
        </w:rPr>
        <w:t>s 12 &amp;</w:t>
      </w:r>
      <w:r w:rsidRPr="00D17F5B">
        <w:rPr>
          <w:sz w:val="22"/>
          <w:szCs w:val="22"/>
        </w:rPr>
        <w:t xml:space="preserve"> 13 South Eas</w:t>
      </w:r>
      <w:r w:rsidR="00B34786">
        <w:rPr>
          <w:sz w:val="22"/>
          <w:szCs w:val="22"/>
        </w:rPr>
        <w:t>t Restoration and Phase 12 Soiling</w:t>
      </w:r>
      <w:r w:rsidRPr="00D17F5B">
        <w:rPr>
          <w:sz w:val="22"/>
          <w:szCs w:val="22"/>
        </w:rPr>
        <w:t>"</w:t>
      </w:r>
    </w:p>
    <w:p w:rsidR="00731AD0" w:rsidRPr="00D17F5B" w:rsidRDefault="00731AD0" w:rsidP="00731AD0">
      <w:pPr>
        <w:jc w:val="both"/>
        <w:rPr>
          <w:sz w:val="22"/>
          <w:szCs w:val="22"/>
        </w:rPr>
      </w:pPr>
    </w:p>
    <w:p w:rsidR="00731AD0" w:rsidRPr="00D17F5B" w:rsidRDefault="00731AD0" w:rsidP="009A3931">
      <w:pPr>
        <w:ind w:left="567"/>
        <w:jc w:val="both"/>
        <w:rPr>
          <w:sz w:val="22"/>
          <w:szCs w:val="22"/>
        </w:rPr>
      </w:pPr>
      <w:r w:rsidRPr="00D17F5B">
        <w:rPr>
          <w:sz w:val="22"/>
          <w:szCs w:val="22"/>
        </w:rPr>
        <w:t xml:space="preserve">The Works Information may include individual sections of the </w:t>
      </w:r>
      <w:r w:rsidRPr="00D17F5B">
        <w:rPr>
          <w:i/>
          <w:sz w:val="22"/>
          <w:szCs w:val="22"/>
        </w:rPr>
        <w:t xml:space="preserve">works </w:t>
      </w:r>
      <w:r w:rsidRPr="00D17F5B">
        <w:rPr>
          <w:sz w:val="22"/>
          <w:szCs w:val="22"/>
        </w:rPr>
        <w:t>applicable to other projects. These are not part of the Contract.</w:t>
      </w:r>
    </w:p>
    <w:p w:rsidR="00731AD0" w:rsidRPr="00D17F5B" w:rsidRDefault="00731AD0" w:rsidP="00731AD0">
      <w:pPr>
        <w:jc w:val="both"/>
        <w:rPr>
          <w:sz w:val="22"/>
          <w:szCs w:val="22"/>
        </w:rPr>
      </w:pPr>
    </w:p>
    <w:p w:rsidR="00731AD0" w:rsidRPr="00D17F5B" w:rsidRDefault="00BB616F" w:rsidP="009A3931">
      <w:pPr>
        <w:pStyle w:val="Heading2"/>
        <w:rPr>
          <w:sz w:val="22"/>
          <w:szCs w:val="22"/>
        </w:rPr>
      </w:pPr>
      <w:bookmarkStart w:id="42" w:name="_Toc474755165"/>
      <w:bookmarkStart w:id="43" w:name="_Toc192587383"/>
      <w:bookmarkStart w:id="44" w:name="_Toc118621942"/>
      <w:bookmarkStart w:id="45" w:name="_Toc474827695"/>
      <w:bookmarkStart w:id="46" w:name="_Toc474828166"/>
      <w:r w:rsidRPr="00D17F5B">
        <w:rPr>
          <w:sz w:val="22"/>
          <w:szCs w:val="22"/>
        </w:rPr>
        <w:t>1.9</w:t>
      </w:r>
      <w:r w:rsidRPr="00D17F5B">
        <w:rPr>
          <w:sz w:val="22"/>
          <w:szCs w:val="22"/>
        </w:rPr>
        <w:tab/>
      </w:r>
      <w:r w:rsidR="00731AD0" w:rsidRPr="00D17F5B">
        <w:rPr>
          <w:sz w:val="22"/>
          <w:szCs w:val="22"/>
        </w:rPr>
        <w:t>THE SITE INFORMATION</w:t>
      </w:r>
      <w:bookmarkEnd w:id="42"/>
      <w:bookmarkEnd w:id="43"/>
      <w:bookmarkEnd w:id="44"/>
      <w:bookmarkEnd w:id="45"/>
      <w:bookmarkEnd w:id="46"/>
    </w:p>
    <w:p w:rsidR="00731AD0" w:rsidRPr="00D17F5B" w:rsidRDefault="00731AD0" w:rsidP="00731AD0">
      <w:pPr>
        <w:jc w:val="both"/>
        <w:rPr>
          <w:sz w:val="22"/>
          <w:szCs w:val="22"/>
        </w:rPr>
      </w:pPr>
    </w:p>
    <w:p w:rsidR="00731AD0" w:rsidRPr="00D17F5B" w:rsidRDefault="00731AD0" w:rsidP="009A3931">
      <w:pPr>
        <w:ind w:firstLine="567"/>
        <w:jc w:val="both"/>
        <w:rPr>
          <w:sz w:val="22"/>
          <w:szCs w:val="22"/>
        </w:rPr>
      </w:pPr>
      <w:r w:rsidRPr="00D17F5B">
        <w:rPr>
          <w:sz w:val="22"/>
          <w:szCs w:val="22"/>
        </w:rPr>
        <w:t>The Site Information is the latest revision of the Site Information, titled,</w:t>
      </w:r>
    </w:p>
    <w:p w:rsidR="00731AD0" w:rsidRPr="00D17F5B" w:rsidRDefault="00731AD0" w:rsidP="009A3931">
      <w:pPr>
        <w:ind w:firstLine="567"/>
        <w:jc w:val="both"/>
        <w:rPr>
          <w:sz w:val="22"/>
          <w:szCs w:val="22"/>
        </w:rPr>
      </w:pPr>
      <w:r w:rsidRPr="00D17F5B">
        <w:rPr>
          <w:sz w:val="22"/>
          <w:szCs w:val="22"/>
        </w:rPr>
        <w:t xml:space="preserve">"Restoration &amp; Aftercare Projects 2017, Harewood </w:t>
      </w:r>
      <w:proofErr w:type="spellStart"/>
      <w:r w:rsidRPr="00D17F5B">
        <w:rPr>
          <w:sz w:val="22"/>
          <w:szCs w:val="22"/>
        </w:rPr>
        <w:t>Whin</w:t>
      </w:r>
      <w:proofErr w:type="spellEnd"/>
      <w:r w:rsidRPr="00D17F5B">
        <w:rPr>
          <w:sz w:val="22"/>
          <w:szCs w:val="22"/>
        </w:rPr>
        <w:t xml:space="preserve"> Site Information".</w:t>
      </w:r>
    </w:p>
    <w:p w:rsidR="00731AD0" w:rsidRPr="00D17F5B" w:rsidRDefault="00731AD0" w:rsidP="00731AD0">
      <w:pPr>
        <w:jc w:val="both"/>
        <w:rPr>
          <w:sz w:val="22"/>
          <w:szCs w:val="22"/>
        </w:rPr>
      </w:pPr>
    </w:p>
    <w:p w:rsidR="00731AD0" w:rsidRPr="00D17F5B" w:rsidRDefault="00BB616F" w:rsidP="009A3931">
      <w:pPr>
        <w:pStyle w:val="Heading2"/>
        <w:rPr>
          <w:sz w:val="22"/>
          <w:szCs w:val="22"/>
        </w:rPr>
      </w:pPr>
      <w:bookmarkStart w:id="47" w:name="_Toc474755166"/>
      <w:bookmarkStart w:id="48" w:name="_Toc192587384"/>
      <w:bookmarkStart w:id="49" w:name="_Toc118621943"/>
      <w:bookmarkStart w:id="50" w:name="_Toc474827696"/>
      <w:bookmarkStart w:id="51" w:name="_Toc474828167"/>
      <w:r w:rsidRPr="00D17F5B">
        <w:rPr>
          <w:sz w:val="22"/>
          <w:szCs w:val="22"/>
        </w:rPr>
        <w:t>1.10</w:t>
      </w:r>
      <w:r w:rsidRPr="00D17F5B">
        <w:rPr>
          <w:sz w:val="22"/>
          <w:szCs w:val="22"/>
        </w:rPr>
        <w:tab/>
      </w:r>
      <w:r w:rsidR="00731AD0" w:rsidRPr="00D17F5B">
        <w:rPr>
          <w:sz w:val="22"/>
          <w:szCs w:val="22"/>
        </w:rPr>
        <w:t>THE BOUNDARIES OF THE SITE</w:t>
      </w:r>
      <w:bookmarkEnd w:id="47"/>
      <w:bookmarkEnd w:id="48"/>
      <w:bookmarkEnd w:id="49"/>
      <w:bookmarkEnd w:id="50"/>
      <w:bookmarkEnd w:id="51"/>
    </w:p>
    <w:p w:rsidR="00731AD0" w:rsidRPr="00D17F5B" w:rsidRDefault="00731AD0" w:rsidP="00731AD0">
      <w:pPr>
        <w:jc w:val="both"/>
        <w:rPr>
          <w:sz w:val="22"/>
          <w:szCs w:val="22"/>
        </w:rPr>
      </w:pPr>
    </w:p>
    <w:p w:rsidR="00731AD0" w:rsidRPr="00D17F5B" w:rsidRDefault="00731AD0" w:rsidP="009A3931">
      <w:pPr>
        <w:ind w:firstLine="567"/>
        <w:jc w:val="both"/>
        <w:rPr>
          <w:sz w:val="22"/>
          <w:szCs w:val="22"/>
        </w:rPr>
      </w:pPr>
      <w:r w:rsidRPr="00D17F5B">
        <w:rPr>
          <w:sz w:val="22"/>
          <w:szCs w:val="22"/>
        </w:rPr>
        <w:t xml:space="preserve">The </w:t>
      </w:r>
      <w:r w:rsidRPr="00D17F5B">
        <w:rPr>
          <w:i/>
          <w:sz w:val="22"/>
          <w:szCs w:val="22"/>
        </w:rPr>
        <w:t xml:space="preserve">boundaries of the site </w:t>
      </w:r>
      <w:r w:rsidRPr="00D17F5B">
        <w:rPr>
          <w:sz w:val="22"/>
          <w:szCs w:val="22"/>
        </w:rPr>
        <w:t>are shown on the following drawings:</w:t>
      </w:r>
    </w:p>
    <w:p w:rsidR="00731AD0" w:rsidRPr="00D17F5B" w:rsidRDefault="008A1A36" w:rsidP="009A3931">
      <w:pPr>
        <w:ind w:firstLine="567"/>
        <w:jc w:val="both"/>
        <w:rPr>
          <w:sz w:val="22"/>
          <w:szCs w:val="22"/>
        </w:rPr>
      </w:pPr>
      <w:r>
        <w:rPr>
          <w:sz w:val="22"/>
          <w:szCs w:val="22"/>
        </w:rPr>
        <w:t>HAR-DR12-Y1622-0</w:t>
      </w:r>
      <w:r w:rsidR="00731AD0" w:rsidRPr="008A1A36">
        <w:rPr>
          <w:sz w:val="22"/>
          <w:szCs w:val="22"/>
        </w:rPr>
        <w:t>1</w:t>
      </w:r>
      <w:r>
        <w:rPr>
          <w:sz w:val="22"/>
          <w:szCs w:val="22"/>
        </w:rPr>
        <w:t>0 &amp; HAR-DR12-Y1622-011.</w:t>
      </w:r>
    </w:p>
    <w:p w:rsidR="00731AD0" w:rsidRPr="00D17F5B" w:rsidRDefault="00731AD0" w:rsidP="009A3931">
      <w:pPr>
        <w:ind w:firstLine="567"/>
        <w:jc w:val="both"/>
        <w:rPr>
          <w:sz w:val="22"/>
          <w:szCs w:val="22"/>
        </w:rPr>
      </w:pPr>
    </w:p>
    <w:p w:rsidR="00731AD0" w:rsidRPr="00D17F5B" w:rsidRDefault="00BB616F" w:rsidP="009A3931">
      <w:pPr>
        <w:pStyle w:val="Heading2"/>
        <w:rPr>
          <w:sz w:val="22"/>
          <w:szCs w:val="22"/>
        </w:rPr>
      </w:pPr>
      <w:bookmarkStart w:id="52" w:name="_Toc474755167"/>
      <w:bookmarkStart w:id="53" w:name="_Toc192587385"/>
      <w:bookmarkStart w:id="54" w:name="_Toc118621944"/>
      <w:bookmarkStart w:id="55" w:name="_Toc474827697"/>
      <w:bookmarkStart w:id="56" w:name="_Toc474828168"/>
      <w:r w:rsidRPr="00D17F5B">
        <w:rPr>
          <w:sz w:val="22"/>
          <w:szCs w:val="22"/>
        </w:rPr>
        <w:t>1.11</w:t>
      </w:r>
      <w:r w:rsidRPr="00D17F5B">
        <w:rPr>
          <w:sz w:val="22"/>
          <w:szCs w:val="22"/>
        </w:rPr>
        <w:tab/>
      </w:r>
      <w:r w:rsidR="00731AD0" w:rsidRPr="00D17F5B">
        <w:rPr>
          <w:sz w:val="22"/>
          <w:szCs w:val="22"/>
        </w:rPr>
        <w:t>THE LANGUAGE OF THIS CONTRACT</w:t>
      </w:r>
      <w:bookmarkEnd w:id="52"/>
      <w:bookmarkEnd w:id="53"/>
      <w:bookmarkEnd w:id="54"/>
      <w:bookmarkEnd w:id="55"/>
      <w:bookmarkEnd w:id="56"/>
    </w:p>
    <w:p w:rsidR="00731AD0" w:rsidRPr="00D17F5B" w:rsidRDefault="00731AD0" w:rsidP="00731AD0">
      <w:pPr>
        <w:jc w:val="both"/>
        <w:rPr>
          <w:sz w:val="22"/>
          <w:szCs w:val="22"/>
        </w:rPr>
      </w:pPr>
    </w:p>
    <w:p w:rsidR="00731AD0" w:rsidRPr="00D17F5B" w:rsidRDefault="00731AD0" w:rsidP="009A3931">
      <w:pPr>
        <w:ind w:firstLine="567"/>
        <w:jc w:val="both"/>
        <w:rPr>
          <w:sz w:val="22"/>
          <w:szCs w:val="22"/>
        </w:rPr>
      </w:pPr>
      <w:r w:rsidRPr="00D17F5B">
        <w:rPr>
          <w:sz w:val="22"/>
          <w:szCs w:val="22"/>
        </w:rPr>
        <w:t>The language of this contract is English.</w:t>
      </w:r>
    </w:p>
    <w:p w:rsidR="00731AD0" w:rsidRPr="00D17F5B" w:rsidRDefault="00731AD0" w:rsidP="00731AD0">
      <w:pPr>
        <w:jc w:val="both"/>
        <w:rPr>
          <w:sz w:val="22"/>
          <w:szCs w:val="22"/>
        </w:rPr>
      </w:pPr>
    </w:p>
    <w:p w:rsidR="00731AD0" w:rsidRPr="00D17F5B" w:rsidRDefault="00BB616F" w:rsidP="009A3931">
      <w:pPr>
        <w:pStyle w:val="Heading2"/>
        <w:rPr>
          <w:sz w:val="22"/>
          <w:szCs w:val="22"/>
        </w:rPr>
      </w:pPr>
      <w:bookmarkStart w:id="57" w:name="_Toc474755168"/>
      <w:bookmarkStart w:id="58" w:name="_Toc192587386"/>
      <w:bookmarkStart w:id="59" w:name="_Toc118621945"/>
      <w:bookmarkStart w:id="60" w:name="_Toc474827698"/>
      <w:bookmarkStart w:id="61" w:name="_Toc474828169"/>
      <w:r w:rsidRPr="00D17F5B">
        <w:rPr>
          <w:sz w:val="22"/>
          <w:szCs w:val="22"/>
        </w:rPr>
        <w:t>1.12</w:t>
      </w:r>
      <w:r w:rsidRPr="00D17F5B">
        <w:rPr>
          <w:sz w:val="22"/>
          <w:szCs w:val="22"/>
        </w:rPr>
        <w:tab/>
      </w:r>
      <w:r w:rsidR="00731AD0" w:rsidRPr="00D17F5B">
        <w:rPr>
          <w:sz w:val="22"/>
          <w:szCs w:val="22"/>
        </w:rPr>
        <w:t>THE LAW OF THE CONTRACT</w:t>
      </w:r>
      <w:bookmarkEnd w:id="57"/>
      <w:bookmarkEnd w:id="58"/>
      <w:bookmarkEnd w:id="59"/>
      <w:bookmarkEnd w:id="60"/>
      <w:bookmarkEnd w:id="61"/>
    </w:p>
    <w:p w:rsidR="00731AD0" w:rsidRPr="00D17F5B" w:rsidRDefault="00731AD0" w:rsidP="00731AD0">
      <w:pPr>
        <w:jc w:val="both"/>
        <w:rPr>
          <w:sz w:val="22"/>
          <w:szCs w:val="22"/>
        </w:rPr>
      </w:pPr>
    </w:p>
    <w:p w:rsidR="00731AD0" w:rsidRDefault="00731AD0" w:rsidP="009A3931">
      <w:pPr>
        <w:ind w:left="567"/>
        <w:jc w:val="both"/>
        <w:rPr>
          <w:sz w:val="22"/>
          <w:szCs w:val="22"/>
        </w:rPr>
      </w:pPr>
      <w:r w:rsidRPr="00D17F5B">
        <w:rPr>
          <w:sz w:val="22"/>
          <w:szCs w:val="22"/>
        </w:rPr>
        <w:t xml:space="preserve">The </w:t>
      </w:r>
      <w:r w:rsidRPr="00D17F5B">
        <w:rPr>
          <w:i/>
          <w:sz w:val="22"/>
          <w:szCs w:val="22"/>
        </w:rPr>
        <w:t>law of this contract</w:t>
      </w:r>
      <w:r w:rsidRPr="00D17F5B">
        <w:rPr>
          <w:sz w:val="22"/>
          <w:szCs w:val="22"/>
        </w:rPr>
        <w:t xml:space="preserve"> is the law of England and Wales subject to the jurisdiction of the Courts of England and Wales.</w:t>
      </w:r>
    </w:p>
    <w:p w:rsidR="001F3CD0" w:rsidRPr="00D17F5B" w:rsidRDefault="001F3CD0" w:rsidP="009A3931">
      <w:pPr>
        <w:ind w:left="567"/>
        <w:jc w:val="both"/>
        <w:rPr>
          <w:sz w:val="22"/>
          <w:szCs w:val="22"/>
        </w:rPr>
      </w:pPr>
    </w:p>
    <w:p w:rsidR="00731AD0" w:rsidRPr="00D17F5B" w:rsidRDefault="00BB616F" w:rsidP="009A3931">
      <w:pPr>
        <w:pStyle w:val="Heading2"/>
        <w:rPr>
          <w:sz w:val="22"/>
          <w:szCs w:val="22"/>
        </w:rPr>
      </w:pPr>
      <w:bookmarkStart w:id="62" w:name="_Toc474755169"/>
      <w:bookmarkStart w:id="63" w:name="_Toc192587387"/>
      <w:bookmarkStart w:id="64" w:name="_Toc118621946"/>
      <w:bookmarkStart w:id="65" w:name="_Toc474827699"/>
      <w:bookmarkStart w:id="66" w:name="_Toc474828170"/>
      <w:r w:rsidRPr="00D17F5B">
        <w:rPr>
          <w:sz w:val="22"/>
          <w:szCs w:val="22"/>
        </w:rPr>
        <w:t>1.3</w:t>
      </w:r>
      <w:r w:rsidRPr="00D17F5B">
        <w:rPr>
          <w:sz w:val="22"/>
          <w:szCs w:val="22"/>
        </w:rPr>
        <w:tab/>
      </w:r>
      <w:r w:rsidR="00731AD0" w:rsidRPr="00D17F5B">
        <w:rPr>
          <w:sz w:val="22"/>
          <w:szCs w:val="22"/>
        </w:rPr>
        <w:t>THE PERIOD FOR REPLY</w:t>
      </w:r>
      <w:bookmarkEnd w:id="62"/>
      <w:bookmarkEnd w:id="63"/>
      <w:bookmarkEnd w:id="64"/>
      <w:bookmarkEnd w:id="65"/>
      <w:bookmarkEnd w:id="66"/>
    </w:p>
    <w:p w:rsidR="00731AD0" w:rsidRPr="00D17F5B" w:rsidRDefault="00731AD0" w:rsidP="00731AD0">
      <w:pPr>
        <w:jc w:val="both"/>
        <w:rPr>
          <w:sz w:val="22"/>
          <w:szCs w:val="22"/>
        </w:rPr>
      </w:pPr>
    </w:p>
    <w:p w:rsidR="00731AD0" w:rsidRPr="00D17F5B" w:rsidRDefault="00731AD0" w:rsidP="009A3931">
      <w:pPr>
        <w:ind w:firstLine="567"/>
        <w:jc w:val="both"/>
        <w:rPr>
          <w:sz w:val="22"/>
          <w:szCs w:val="22"/>
        </w:rPr>
      </w:pPr>
      <w:r w:rsidRPr="00D17F5B">
        <w:rPr>
          <w:sz w:val="22"/>
          <w:szCs w:val="22"/>
        </w:rPr>
        <w:t xml:space="preserve">The </w:t>
      </w:r>
      <w:r w:rsidRPr="00D17F5B">
        <w:rPr>
          <w:i/>
          <w:sz w:val="22"/>
          <w:szCs w:val="22"/>
        </w:rPr>
        <w:t xml:space="preserve">period for a reply </w:t>
      </w:r>
      <w:r w:rsidRPr="00D17F5B">
        <w:rPr>
          <w:sz w:val="22"/>
          <w:szCs w:val="22"/>
        </w:rPr>
        <w:t>to a communication is two weeks.</w:t>
      </w:r>
    </w:p>
    <w:p w:rsidR="00731AD0" w:rsidRPr="00D17F5B" w:rsidRDefault="00731AD0" w:rsidP="00731AD0">
      <w:pPr>
        <w:jc w:val="both"/>
        <w:rPr>
          <w:sz w:val="22"/>
          <w:szCs w:val="22"/>
        </w:rPr>
      </w:pPr>
    </w:p>
    <w:p w:rsidR="00731AD0" w:rsidRPr="00D17F5B" w:rsidRDefault="00731AD0" w:rsidP="009A3931">
      <w:pPr>
        <w:pStyle w:val="Heading1"/>
        <w:rPr>
          <w:sz w:val="22"/>
          <w:szCs w:val="22"/>
        </w:rPr>
      </w:pPr>
      <w:bookmarkStart w:id="67" w:name="_Toc474755170"/>
      <w:bookmarkStart w:id="68" w:name="_Toc192587388"/>
      <w:bookmarkStart w:id="69" w:name="_Toc118621947"/>
      <w:bookmarkStart w:id="70" w:name="_Toc474827700"/>
      <w:bookmarkStart w:id="71" w:name="_Toc474828171"/>
      <w:r w:rsidRPr="00D17F5B">
        <w:rPr>
          <w:sz w:val="22"/>
          <w:szCs w:val="22"/>
        </w:rPr>
        <w:t>THE CONTRACTORS’ MAIN RESPONSIBILITIES</w:t>
      </w:r>
      <w:bookmarkEnd w:id="67"/>
      <w:bookmarkEnd w:id="68"/>
      <w:bookmarkEnd w:id="69"/>
      <w:bookmarkEnd w:id="70"/>
      <w:bookmarkEnd w:id="71"/>
    </w:p>
    <w:p w:rsidR="00731AD0" w:rsidRPr="00D17F5B" w:rsidRDefault="00731AD0" w:rsidP="00731AD0">
      <w:pPr>
        <w:jc w:val="both"/>
        <w:rPr>
          <w:sz w:val="22"/>
          <w:szCs w:val="22"/>
        </w:rPr>
      </w:pPr>
    </w:p>
    <w:p w:rsidR="00731AD0" w:rsidRPr="00D17F5B" w:rsidRDefault="00BB616F" w:rsidP="009A3931">
      <w:pPr>
        <w:pStyle w:val="Heading2"/>
        <w:rPr>
          <w:sz w:val="22"/>
          <w:szCs w:val="22"/>
        </w:rPr>
      </w:pPr>
      <w:bookmarkStart w:id="72" w:name="_Toc474755171"/>
      <w:bookmarkStart w:id="73" w:name="_Toc192587389"/>
      <w:bookmarkStart w:id="74" w:name="_Toc118621948"/>
      <w:bookmarkStart w:id="75" w:name="_Toc474827701"/>
      <w:bookmarkStart w:id="76" w:name="_Toc474828172"/>
      <w:r w:rsidRPr="00D17F5B">
        <w:rPr>
          <w:sz w:val="22"/>
          <w:szCs w:val="22"/>
        </w:rPr>
        <w:t>1.14</w:t>
      </w:r>
      <w:r w:rsidRPr="00D17F5B">
        <w:rPr>
          <w:sz w:val="22"/>
          <w:szCs w:val="22"/>
        </w:rPr>
        <w:tab/>
      </w:r>
      <w:r w:rsidR="00731AD0" w:rsidRPr="00D17F5B">
        <w:rPr>
          <w:sz w:val="22"/>
          <w:szCs w:val="22"/>
        </w:rPr>
        <w:t xml:space="preserve">LIABILITY FOR DEFECTS DUE TO THE </w:t>
      </w:r>
      <w:r w:rsidR="00731AD0" w:rsidRPr="00D17F5B">
        <w:rPr>
          <w:i/>
          <w:sz w:val="22"/>
          <w:szCs w:val="22"/>
        </w:rPr>
        <w:t>CONTRACTORS’ DESIGN</w:t>
      </w:r>
      <w:bookmarkEnd w:id="72"/>
      <w:bookmarkEnd w:id="73"/>
      <w:bookmarkEnd w:id="74"/>
      <w:bookmarkEnd w:id="75"/>
      <w:bookmarkEnd w:id="76"/>
    </w:p>
    <w:p w:rsidR="00731AD0" w:rsidRPr="00D17F5B" w:rsidRDefault="00731AD0" w:rsidP="00731AD0">
      <w:pPr>
        <w:jc w:val="both"/>
        <w:rPr>
          <w:sz w:val="22"/>
          <w:szCs w:val="22"/>
        </w:rPr>
      </w:pPr>
    </w:p>
    <w:p w:rsidR="00731AD0" w:rsidRPr="00D17F5B" w:rsidRDefault="00731AD0" w:rsidP="009A3931">
      <w:pPr>
        <w:ind w:left="567"/>
        <w:jc w:val="both"/>
        <w:rPr>
          <w:sz w:val="22"/>
          <w:szCs w:val="22"/>
        </w:rPr>
      </w:pPr>
      <w:r w:rsidRPr="00D17F5B">
        <w:rPr>
          <w:sz w:val="22"/>
          <w:szCs w:val="22"/>
        </w:rPr>
        <w:t xml:space="preserve">The </w:t>
      </w:r>
      <w:r w:rsidRPr="00D17F5B">
        <w:rPr>
          <w:i/>
          <w:sz w:val="22"/>
          <w:szCs w:val="22"/>
        </w:rPr>
        <w:t>Contractor</w:t>
      </w:r>
      <w:r w:rsidRPr="00D17F5B">
        <w:rPr>
          <w:sz w:val="22"/>
          <w:szCs w:val="22"/>
        </w:rPr>
        <w:t>’s liability for Defects due to his design that are not listed on the Defects Certificate is the total of the Prices.</w:t>
      </w:r>
    </w:p>
    <w:p w:rsidR="00731AD0" w:rsidRPr="00D17F5B" w:rsidRDefault="00731AD0" w:rsidP="00731AD0">
      <w:pPr>
        <w:jc w:val="both"/>
        <w:rPr>
          <w:sz w:val="22"/>
          <w:szCs w:val="22"/>
        </w:rPr>
      </w:pPr>
    </w:p>
    <w:p w:rsidR="00731AD0" w:rsidRPr="00D17F5B" w:rsidRDefault="00731AD0" w:rsidP="009A3931">
      <w:pPr>
        <w:pStyle w:val="Heading1"/>
        <w:rPr>
          <w:sz w:val="22"/>
          <w:szCs w:val="22"/>
        </w:rPr>
      </w:pPr>
      <w:bookmarkStart w:id="77" w:name="_Toc474755172"/>
      <w:bookmarkStart w:id="78" w:name="_Toc192587390"/>
      <w:bookmarkStart w:id="79" w:name="_Toc118621949"/>
      <w:bookmarkStart w:id="80" w:name="_Toc474827702"/>
      <w:bookmarkStart w:id="81" w:name="_Toc474828173"/>
      <w:r w:rsidRPr="00D17F5B">
        <w:rPr>
          <w:sz w:val="22"/>
          <w:szCs w:val="22"/>
        </w:rPr>
        <w:lastRenderedPageBreak/>
        <w:t>TIME</w:t>
      </w:r>
      <w:bookmarkEnd w:id="77"/>
      <w:bookmarkEnd w:id="78"/>
      <w:bookmarkEnd w:id="79"/>
      <w:bookmarkEnd w:id="80"/>
      <w:bookmarkEnd w:id="81"/>
    </w:p>
    <w:p w:rsidR="00731AD0" w:rsidRPr="00D17F5B" w:rsidRDefault="00731AD0" w:rsidP="00731AD0">
      <w:pPr>
        <w:jc w:val="both"/>
        <w:rPr>
          <w:sz w:val="22"/>
          <w:szCs w:val="22"/>
        </w:rPr>
      </w:pPr>
    </w:p>
    <w:p w:rsidR="00731AD0" w:rsidRPr="00D17F5B" w:rsidRDefault="00BB616F" w:rsidP="009A3931">
      <w:pPr>
        <w:pStyle w:val="Heading2"/>
        <w:rPr>
          <w:sz w:val="22"/>
          <w:szCs w:val="22"/>
        </w:rPr>
      </w:pPr>
      <w:bookmarkStart w:id="82" w:name="_Toc474755173"/>
      <w:bookmarkStart w:id="83" w:name="_Toc192587391"/>
      <w:bookmarkStart w:id="84" w:name="_Toc118621950"/>
      <w:bookmarkStart w:id="85" w:name="_Toc474827703"/>
      <w:bookmarkStart w:id="86" w:name="_Toc474828174"/>
      <w:r w:rsidRPr="00D17F5B">
        <w:rPr>
          <w:sz w:val="22"/>
          <w:szCs w:val="22"/>
        </w:rPr>
        <w:t>1.15</w:t>
      </w:r>
      <w:r w:rsidRPr="00D17F5B">
        <w:rPr>
          <w:sz w:val="22"/>
          <w:szCs w:val="22"/>
        </w:rPr>
        <w:tab/>
      </w:r>
      <w:r w:rsidR="00731AD0" w:rsidRPr="00D17F5B">
        <w:rPr>
          <w:sz w:val="22"/>
          <w:szCs w:val="22"/>
        </w:rPr>
        <w:t>THE STARTING DATE</w:t>
      </w:r>
      <w:bookmarkEnd w:id="82"/>
      <w:bookmarkEnd w:id="83"/>
      <w:bookmarkEnd w:id="84"/>
      <w:bookmarkEnd w:id="85"/>
      <w:bookmarkEnd w:id="86"/>
    </w:p>
    <w:p w:rsidR="00731AD0" w:rsidRPr="00D17F5B" w:rsidRDefault="00731AD0" w:rsidP="00731AD0">
      <w:pPr>
        <w:jc w:val="both"/>
        <w:rPr>
          <w:sz w:val="22"/>
          <w:szCs w:val="22"/>
        </w:rPr>
      </w:pPr>
    </w:p>
    <w:p w:rsidR="00731AD0" w:rsidRPr="008A1A36" w:rsidRDefault="00731AD0" w:rsidP="009A3931">
      <w:pPr>
        <w:ind w:left="567"/>
        <w:jc w:val="both"/>
        <w:rPr>
          <w:sz w:val="22"/>
          <w:szCs w:val="22"/>
        </w:rPr>
      </w:pPr>
      <w:r w:rsidRPr="00D17F5B">
        <w:rPr>
          <w:sz w:val="22"/>
          <w:szCs w:val="22"/>
        </w:rPr>
        <w:t xml:space="preserve">The </w:t>
      </w:r>
      <w:r w:rsidRPr="00D17F5B">
        <w:rPr>
          <w:i/>
          <w:sz w:val="22"/>
          <w:szCs w:val="22"/>
        </w:rPr>
        <w:t xml:space="preserve">starting </w:t>
      </w:r>
      <w:r w:rsidRPr="008A1A36">
        <w:rPr>
          <w:i/>
          <w:sz w:val="22"/>
          <w:szCs w:val="22"/>
        </w:rPr>
        <w:t>date</w:t>
      </w:r>
      <w:r w:rsidRPr="008A1A36">
        <w:rPr>
          <w:sz w:val="22"/>
          <w:szCs w:val="22"/>
        </w:rPr>
        <w:t xml:space="preserve"> is </w:t>
      </w:r>
      <w:r w:rsidR="008A1A36" w:rsidRPr="008A1A36">
        <w:rPr>
          <w:sz w:val="22"/>
          <w:szCs w:val="22"/>
        </w:rPr>
        <w:t>19</w:t>
      </w:r>
      <w:r w:rsidRPr="008A1A36">
        <w:rPr>
          <w:sz w:val="22"/>
          <w:szCs w:val="22"/>
          <w:vertAlign w:val="superscript"/>
        </w:rPr>
        <w:t>th</w:t>
      </w:r>
      <w:r w:rsidR="008A1A36" w:rsidRPr="008A1A36">
        <w:rPr>
          <w:sz w:val="22"/>
          <w:szCs w:val="22"/>
        </w:rPr>
        <w:t xml:space="preserve"> June</w:t>
      </w:r>
      <w:r w:rsidR="00D318B2">
        <w:rPr>
          <w:sz w:val="22"/>
          <w:szCs w:val="22"/>
        </w:rPr>
        <w:t xml:space="preserve"> 2017 for Phase 12 Soiling</w:t>
      </w:r>
    </w:p>
    <w:p w:rsidR="00731AD0" w:rsidRPr="00D17F5B" w:rsidRDefault="00731AD0" w:rsidP="009A3931">
      <w:pPr>
        <w:ind w:left="567"/>
        <w:jc w:val="both"/>
        <w:rPr>
          <w:sz w:val="22"/>
          <w:szCs w:val="22"/>
        </w:rPr>
      </w:pPr>
      <w:r w:rsidRPr="008A1A36">
        <w:rPr>
          <w:sz w:val="22"/>
          <w:szCs w:val="22"/>
        </w:rPr>
        <w:t xml:space="preserve">The </w:t>
      </w:r>
      <w:r w:rsidRPr="008A1A36">
        <w:rPr>
          <w:i/>
          <w:sz w:val="22"/>
          <w:szCs w:val="22"/>
        </w:rPr>
        <w:t>starting date</w:t>
      </w:r>
      <w:r w:rsidR="001F3CD0" w:rsidRPr="008A1A36">
        <w:rPr>
          <w:sz w:val="22"/>
          <w:szCs w:val="22"/>
        </w:rPr>
        <w:t xml:space="preserve"> is </w:t>
      </w:r>
      <w:r w:rsidR="008A1A36" w:rsidRPr="008A1A36">
        <w:rPr>
          <w:sz w:val="22"/>
          <w:szCs w:val="22"/>
        </w:rPr>
        <w:t>19</w:t>
      </w:r>
      <w:r w:rsidRPr="008A1A36">
        <w:rPr>
          <w:sz w:val="22"/>
          <w:szCs w:val="22"/>
          <w:vertAlign w:val="superscript"/>
        </w:rPr>
        <w:t>th</w:t>
      </w:r>
      <w:r w:rsidR="008A1A36" w:rsidRPr="008A1A36">
        <w:rPr>
          <w:sz w:val="22"/>
          <w:szCs w:val="22"/>
        </w:rPr>
        <w:t xml:space="preserve"> June</w:t>
      </w:r>
      <w:r w:rsidRPr="008A1A36">
        <w:rPr>
          <w:sz w:val="22"/>
          <w:szCs w:val="22"/>
        </w:rPr>
        <w:t xml:space="preserve"> 2017 for Phase</w:t>
      </w:r>
      <w:r w:rsidRPr="00D17F5B">
        <w:rPr>
          <w:sz w:val="22"/>
          <w:szCs w:val="22"/>
        </w:rPr>
        <w:t xml:space="preserve"> 12 West and Phase</w:t>
      </w:r>
      <w:r w:rsidR="008A1A36">
        <w:rPr>
          <w:sz w:val="22"/>
          <w:szCs w:val="22"/>
        </w:rPr>
        <w:t>s 12 &amp;</w:t>
      </w:r>
      <w:r w:rsidRPr="00D17F5B">
        <w:rPr>
          <w:sz w:val="22"/>
          <w:szCs w:val="22"/>
        </w:rPr>
        <w:t xml:space="preserve"> 13 South East Restoration</w:t>
      </w:r>
      <w:r w:rsidR="008A1A36">
        <w:rPr>
          <w:sz w:val="22"/>
          <w:szCs w:val="22"/>
        </w:rPr>
        <w:t>.</w:t>
      </w:r>
    </w:p>
    <w:p w:rsidR="00731AD0" w:rsidRPr="00D17F5B" w:rsidRDefault="00731AD0" w:rsidP="00731AD0">
      <w:pPr>
        <w:jc w:val="both"/>
        <w:rPr>
          <w:sz w:val="22"/>
          <w:szCs w:val="22"/>
        </w:rPr>
      </w:pPr>
    </w:p>
    <w:p w:rsidR="00731AD0" w:rsidRPr="00D17F5B" w:rsidRDefault="00BB616F" w:rsidP="009A3931">
      <w:pPr>
        <w:pStyle w:val="Heading2"/>
        <w:rPr>
          <w:sz w:val="22"/>
          <w:szCs w:val="22"/>
        </w:rPr>
      </w:pPr>
      <w:bookmarkStart w:id="87" w:name="_Toc474755174"/>
      <w:bookmarkStart w:id="88" w:name="_Toc192587392"/>
      <w:bookmarkStart w:id="89" w:name="_Toc118621951"/>
      <w:bookmarkStart w:id="90" w:name="_Toc474827704"/>
      <w:bookmarkStart w:id="91" w:name="_Toc474828175"/>
      <w:r w:rsidRPr="00D17F5B">
        <w:rPr>
          <w:sz w:val="22"/>
          <w:szCs w:val="22"/>
        </w:rPr>
        <w:t>1.16</w:t>
      </w:r>
      <w:r w:rsidRPr="00D17F5B">
        <w:rPr>
          <w:sz w:val="22"/>
          <w:szCs w:val="22"/>
        </w:rPr>
        <w:tab/>
      </w:r>
      <w:r w:rsidR="00731AD0" w:rsidRPr="00D17F5B">
        <w:rPr>
          <w:sz w:val="22"/>
          <w:szCs w:val="22"/>
        </w:rPr>
        <w:t>THE ACCESS DATES</w:t>
      </w:r>
      <w:bookmarkEnd w:id="87"/>
      <w:bookmarkEnd w:id="88"/>
      <w:bookmarkEnd w:id="89"/>
      <w:bookmarkEnd w:id="90"/>
      <w:bookmarkEnd w:id="91"/>
    </w:p>
    <w:p w:rsidR="00731AD0" w:rsidRPr="00D17F5B" w:rsidRDefault="00731AD0" w:rsidP="00731AD0">
      <w:pPr>
        <w:jc w:val="both"/>
        <w:rPr>
          <w:sz w:val="22"/>
          <w:szCs w:val="22"/>
        </w:rPr>
      </w:pPr>
    </w:p>
    <w:p w:rsidR="00731AD0" w:rsidRPr="008A1A36" w:rsidRDefault="00731AD0" w:rsidP="009A3931">
      <w:pPr>
        <w:ind w:left="567"/>
        <w:jc w:val="both"/>
        <w:rPr>
          <w:sz w:val="22"/>
          <w:szCs w:val="22"/>
        </w:rPr>
      </w:pPr>
      <w:r w:rsidRPr="00D17F5B">
        <w:rPr>
          <w:sz w:val="22"/>
          <w:szCs w:val="22"/>
        </w:rPr>
        <w:t xml:space="preserve">The </w:t>
      </w:r>
      <w:r w:rsidR="008A1A36">
        <w:rPr>
          <w:i/>
          <w:sz w:val="22"/>
          <w:szCs w:val="22"/>
        </w:rPr>
        <w:t>access date</w:t>
      </w:r>
      <w:r w:rsidR="008A1A36" w:rsidRPr="00D17F5B">
        <w:rPr>
          <w:i/>
          <w:sz w:val="22"/>
          <w:szCs w:val="22"/>
        </w:rPr>
        <w:t xml:space="preserve"> </w:t>
      </w:r>
      <w:r w:rsidR="008A1A36" w:rsidRPr="008A1A36">
        <w:rPr>
          <w:sz w:val="22"/>
          <w:szCs w:val="22"/>
        </w:rPr>
        <w:t xml:space="preserve"> </w:t>
      </w:r>
      <w:r w:rsidRPr="008A1A36">
        <w:rPr>
          <w:sz w:val="22"/>
          <w:szCs w:val="22"/>
        </w:rPr>
        <w:t>is 1</w:t>
      </w:r>
      <w:r w:rsidR="008A1A36" w:rsidRPr="008A1A36">
        <w:rPr>
          <w:sz w:val="22"/>
          <w:szCs w:val="22"/>
        </w:rPr>
        <w:t>9</w:t>
      </w:r>
      <w:r w:rsidRPr="008A1A36">
        <w:rPr>
          <w:sz w:val="22"/>
          <w:szCs w:val="22"/>
          <w:vertAlign w:val="superscript"/>
        </w:rPr>
        <w:t>th</w:t>
      </w:r>
      <w:r w:rsidR="008A1A36" w:rsidRPr="008A1A36">
        <w:rPr>
          <w:sz w:val="22"/>
          <w:szCs w:val="22"/>
        </w:rPr>
        <w:t xml:space="preserve"> June</w:t>
      </w:r>
      <w:r w:rsidR="00D318B2">
        <w:rPr>
          <w:sz w:val="22"/>
          <w:szCs w:val="22"/>
        </w:rPr>
        <w:t xml:space="preserve"> 2017 for Phase 12 Soiling</w:t>
      </w:r>
    </w:p>
    <w:p w:rsidR="00731AD0" w:rsidRPr="00D17F5B" w:rsidRDefault="001F3CD0" w:rsidP="009A3931">
      <w:pPr>
        <w:ind w:left="567"/>
        <w:jc w:val="both"/>
        <w:rPr>
          <w:sz w:val="22"/>
          <w:szCs w:val="22"/>
        </w:rPr>
      </w:pPr>
      <w:r w:rsidRPr="008A1A36">
        <w:rPr>
          <w:sz w:val="22"/>
          <w:szCs w:val="22"/>
        </w:rPr>
        <w:t xml:space="preserve">The </w:t>
      </w:r>
      <w:r w:rsidR="008A1A36">
        <w:rPr>
          <w:i/>
          <w:sz w:val="22"/>
          <w:szCs w:val="22"/>
        </w:rPr>
        <w:t>access</w:t>
      </w:r>
      <w:r w:rsidR="008A1A36" w:rsidRPr="00D17F5B">
        <w:rPr>
          <w:i/>
          <w:sz w:val="22"/>
          <w:szCs w:val="22"/>
        </w:rPr>
        <w:t xml:space="preserve"> </w:t>
      </w:r>
      <w:r w:rsidR="008A1A36" w:rsidRPr="008A1A36">
        <w:rPr>
          <w:i/>
          <w:sz w:val="22"/>
          <w:szCs w:val="22"/>
        </w:rPr>
        <w:t>date</w:t>
      </w:r>
      <w:r w:rsidR="008A1A36" w:rsidRPr="008A1A36">
        <w:rPr>
          <w:sz w:val="22"/>
          <w:szCs w:val="22"/>
        </w:rPr>
        <w:t xml:space="preserve"> </w:t>
      </w:r>
      <w:r w:rsidRPr="008A1A36">
        <w:rPr>
          <w:sz w:val="22"/>
          <w:szCs w:val="22"/>
        </w:rPr>
        <w:t xml:space="preserve">is </w:t>
      </w:r>
      <w:r w:rsidR="00731AD0" w:rsidRPr="008A1A36">
        <w:rPr>
          <w:sz w:val="22"/>
          <w:szCs w:val="22"/>
        </w:rPr>
        <w:t>1</w:t>
      </w:r>
      <w:r w:rsidR="008A1A36" w:rsidRPr="008A1A36">
        <w:rPr>
          <w:sz w:val="22"/>
          <w:szCs w:val="22"/>
        </w:rPr>
        <w:t>9</w:t>
      </w:r>
      <w:r w:rsidR="00731AD0" w:rsidRPr="008A1A36">
        <w:rPr>
          <w:sz w:val="22"/>
          <w:szCs w:val="22"/>
          <w:vertAlign w:val="superscript"/>
        </w:rPr>
        <w:t>th</w:t>
      </w:r>
      <w:r w:rsidR="008A1A36" w:rsidRPr="008A1A36">
        <w:rPr>
          <w:sz w:val="22"/>
          <w:szCs w:val="22"/>
        </w:rPr>
        <w:t xml:space="preserve"> June</w:t>
      </w:r>
      <w:r w:rsidR="00731AD0" w:rsidRPr="008A1A36">
        <w:rPr>
          <w:sz w:val="22"/>
          <w:szCs w:val="22"/>
        </w:rPr>
        <w:t xml:space="preserve"> 2017 for</w:t>
      </w:r>
      <w:r w:rsidR="00731AD0" w:rsidRPr="00D17F5B">
        <w:rPr>
          <w:sz w:val="22"/>
          <w:szCs w:val="22"/>
        </w:rPr>
        <w:t xml:space="preserve"> Phase 12 West and Phase</w:t>
      </w:r>
      <w:r w:rsidR="008A1A36">
        <w:rPr>
          <w:sz w:val="22"/>
          <w:szCs w:val="22"/>
        </w:rPr>
        <w:t>s 12 &amp; 13</w:t>
      </w:r>
      <w:r w:rsidR="00731AD0" w:rsidRPr="00D17F5B">
        <w:rPr>
          <w:sz w:val="22"/>
          <w:szCs w:val="22"/>
        </w:rPr>
        <w:t xml:space="preserve"> South East Restoration</w:t>
      </w:r>
      <w:r w:rsidR="008A1A36">
        <w:rPr>
          <w:sz w:val="22"/>
          <w:szCs w:val="22"/>
        </w:rPr>
        <w:t>.</w:t>
      </w:r>
    </w:p>
    <w:p w:rsidR="00731AD0" w:rsidRPr="00D17F5B" w:rsidRDefault="00731AD0" w:rsidP="00731AD0">
      <w:pPr>
        <w:jc w:val="both"/>
        <w:rPr>
          <w:sz w:val="22"/>
          <w:szCs w:val="22"/>
        </w:rPr>
      </w:pPr>
    </w:p>
    <w:p w:rsidR="00731AD0" w:rsidRPr="00D17F5B" w:rsidRDefault="00BB616F" w:rsidP="009A3931">
      <w:pPr>
        <w:pStyle w:val="Heading2"/>
        <w:rPr>
          <w:sz w:val="22"/>
          <w:szCs w:val="22"/>
        </w:rPr>
      </w:pPr>
      <w:bookmarkStart w:id="92" w:name="_Toc474755175"/>
      <w:bookmarkStart w:id="93" w:name="_Toc192587393"/>
      <w:bookmarkStart w:id="94" w:name="_Toc118621952"/>
      <w:bookmarkStart w:id="95" w:name="_Toc474827705"/>
      <w:bookmarkStart w:id="96" w:name="_Toc474828176"/>
      <w:r w:rsidRPr="00D17F5B">
        <w:rPr>
          <w:sz w:val="22"/>
          <w:szCs w:val="22"/>
        </w:rPr>
        <w:t>1.17</w:t>
      </w:r>
      <w:r w:rsidRPr="00D17F5B">
        <w:rPr>
          <w:sz w:val="22"/>
          <w:szCs w:val="22"/>
        </w:rPr>
        <w:tab/>
      </w:r>
      <w:r w:rsidR="00731AD0" w:rsidRPr="00D17F5B">
        <w:rPr>
          <w:sz w:val="22"/>
          <w:szCs w:val="22"/>
        </w:rPr>
        <w:t>THE COMPLETION DATES</w:t>
      </w:r>
      <w:bookmarkEnd w:id="92"/>
      <w:bookmarkEnd w:id="93"/>
      <w:bookmarkEnd w:id="94"/>
      <w:bookmarkEnd w:id="95"/>
      <w:bookmarkEnd w:id="96"/>
    </w:p>
    <w:p w:rsidR="00731AD0" w:rsidRPr="00D17F5B" w:rsidRDefault="00731AD0" w:rsidP="00731AD0">
      <w:pPr>
        <w:jc w:val="both"/>
        <w:rPr>
          <w:sz w:val="22"/>
          <w:szCs w:val="22"/>
        </w:rPr>
      </w:pPr>
    </w:p>
    <w:p w:rsidR="00731AD0" w:rsidRPr="008A1A36" w:rsidRDefault="00731AD0" w:rsidP="009A3931">
      <w:pPr>
        <w:ind w:left="567"/>
        <w:jc w:val="both"/>
        <w:rPr>
          <w:sz w:val="22"/>
          <w:szCs w:val="22"/>
        </w:rPr>
      </w:pPr>
      <w:r w:rsidRPr="00D17F5B">
        <w:rPr>
          <w:sz w:val="22"/>
          <w:szCs w:val="22"/>
        </w:rPr>
        <w:t xml:space="preserve">The </w:t>
      </w:r>
      <w:r w:rsidRPr="00D17F5B">
        <w:rPr>
          <w:i/>
          <w:sz w:val="22"/>
          <w:szCs w:val="22"/>
        </w:rPr>
        <w:t xml:space="preserve">completion date </w:t>
      </w:r>
      <w:r w:rsidRPr="008A1A36">
        <w:rPr>
          <w:sz w:val="22"/>
          <w:szCs w:val="22"/>
        </w:rPr>
        <w:t xml:space="preserve">is </w:t>
      </w:r>
      <w:r w:rsidR="008A1A36" w:rsidRPr="008A1A36">
        <w:rPr>
          <w:sz w:val="22"/>
          <w:szCs w:val="22"/>
        </w:rPr>
        <w:t>8</w:t>
      </w:r>
      <w:r w:rsidRPr="008A1A36">
        <w:rPr>
          <w:sz w:val="22"/>
          <w:szCs w:val="22"/>
          <w:vertAlign w:val="superscript"/>
        </w:rPr>
        <w:t>th</w:t>
      </w:r>
      <w:r w:rsidR="008A1A36" w:rsidRPr="008A1A36">
        <w:rPr>
          <w:sz w:val="22"/>
          <w:szCs w:val="22"/>
        </w:rPr>
        <w:t xml:space="preserve"> September</w:t>
      </w:r>
      <w:r w:rsidR="00D318B2">
        <w:rPr>
          <w:sz w:val="22"/>
          <w:szCs w:val="22"/>
        </w:rPr>
        <w:t xml:space="preserve"> 2017 for Phase 12 Soiling</w:t>
      </w:r>
    </w:p>
    <w:p w:rsidR="00731AD0" w:rsidRPr="00D17F5B" w:rsidRDefault="00731AD0" w:rsidP="009A3931">
      <w:pPr>
        <w:ind w:left="567"/>
        <w:jc w:val="both"/>
        <w:rPr>
          <w:sz w:val="22"/>
          <w:szCs w:val="22"/>
        </w:rPr>
      </w:pPr>
      <w:r w:rsidRPr="008A1A36">
        <w:rPr>
          <w:sz w:val="22"/>
          <w:szCs w:val="22"/>
        </w:rPr>
        <w:t xml:space="preserve">The </w:t>
      </w:r>
      <w:r w:rsidR="008A1A36" w:rsidRPr="008A1A36">
        <w:rPr>
          <w:i/>
          <w:sz w:val="22"/>
          <w:szCs w:val="22"/>
        </w:rPr>
        <w:t xml:space="preserve">completion date </w:t>
      </w:r>
      <w:r w:rsidR="008A1A36" w:rsidRPr="008A1A36">
        <w:rPr>
          <w:sz w:val="22"/>
          <w:szCs w:val="22"/>
        </w:rPr>
        <w:t>is 8</w:t>
      </w:r>
      <w:r w:rsidR="008A1A36" w:rsidRPr="008A1A36">
        <w:rPr>
          <w:sz w:val="22"/>
          <w:szCs w:val="22"/>
          <w:vertAlign w:val="superscript"/>
        </w:rPr>
        <w:t>th</w:t>
      </w:r>
      <w:r w:rsidR="008A1A36" w:rsidRPr="008A1A36">
        <w:rPr>
          <w:sz w:val="22"/>
          <w:szCs w:val="22"/>
        </w:rPr>
        <w:t xml:space="preserve"> September 2017</w:t>
      </w:r>
      <w:r w:rsidR="008A1A36" w:rsidRPr="00D17F5B">
        <w:rPr>
          <w:sz w:val="22"/>
          <w:szCs w:val="22"/>
        </w:rPr>
        <w:t xml:space="preserve"> </w:t>
      </w:r>
      <w:r w:rsidRPr="00D17F5B">
        <w:rPr>
          <w:sz w:val="22"/>
          <w:szCs w:val="22"/>
        </w:rPr>
        <w:t>for Phase</w:t>
      </w:r>
      <w:r w:rsidR="008A1A36">
        <w:rPr>
          <w:sz w:val="22"/>
          <w:szCs w:val="22"/>
        </w:rPr>
        <w:t>s</w:t>
      </w:r>
      <w:r w:rsidRPr="00D17F5B">
        <w:rPr>
          <w:sz w:val="22"/>
          <w:szCs w:val="22"/>
        </w:rPr>
        <w:t xml:space="preserve"> 12 West and Phase</w:t>
      </w:r>
      <w:r w:rsidR="008A1A36">
        <w:rPr>
          <w:sz w:val="22"/>
          <w:szCs w:val="22"/>
        </w:rPr>
        <w:t>s 12 &amp;</w:t>
      </w:r>
      <w:r w:rsidRPr="00D17F5B">
        <w:rPr>
          <w:sz w:val="22"/>
          <w:szCs w:val="22"/>
        </w:rPr>
        <w:t xml:space="preserve"> 13 South East Restoration</w:t>
      </w:r>
      <w:r w:rsidR="008A1A36">
        <w:rPr>
          <w:sz w:val="22"/>
          <w:szCs w:val="22"/>
        </w:rPr>
        <w:t>.</w:t>
      </w:r>
    </w:p>
    <w:p w:rsidR="00731AD0" w:rsidRPr="00D17F5B" w:rsidRDefault="00731AD0" w:rsidP="00731AD0">
      <w:pPr>
        <w:jc w:val="both"/>
        <w:rPr>
          <w:sz w:val="22"/>
          <w:szCs w:val="22"/>
        </w:rPr>
      </w:pPr>
    </w:p>
    <w:p w:rsidR="00731AD0" w:rsidRPr="00D17F5B" w:rsidRDefault="00BB616F" w:rsidP="009A3931">
      <w:pPr>
        <w:pStyle w:val="Heading2"/>
        <w:rPr>
          <w:sz w:val="22"/>
          <w:szCs w:val="22"/>
        </w:rPr>
      </w:pPr>
      <w:bookmarkStart w:id="97" w:name="_Toc474755176"/>
      <w:bookmarkStart w:id="98" w:name="_Toc192587394"/>
      <w:bookmarkStart w:id="99" w:name="_Toc118621953"/>
      <w:bookmarkStart w:id="100" w:name="_Toc474827706"/>
      <w:bookmarkStart w:id="101" w:name="_Toc474828177"/>
      <w:r w:rsidRPr="00D17F5B">
        <w:rPr>
          <w:sz w:val="22"/>
          <w:szCs w:val="22"/>
        </w:rPr>
        <w:t>1.18</w:t>
      </w:r>
      <w:r w:rsidRPr="00D17F5B">
        <w:rPr>
          <w:sz w:val="22"/>
          <w:szCs w:val="22"/>
        </w:rPr>
        <w:tab/>
      </w:r>
      <w:r w:rsidR="00731AD0" w:rsidRPr="00D17F5B">
        <w:rPr>
          <w:sz w:val="22"/>
          <w:szCs w:val="22"/>
        </w:rPr>
        <w:t>SUBMISSION OF REVISED PROGRAMMES</w:t>
      </w:r>
      <w:bookmarkEnd w:id="97"/>
      <w:bookmarkEnd w:id="98"/>
      <w:bookmarkEnd w:id="99"/>
      <w:bookmarkEnd w:id="100"/>
      <w:bookmarkEnd w:id="101"/>
    </w:p>
    <w:p w:rsidR="00731AD0" w:rsidRPr="00D17F5B" w:rsidRDefault="00731AD0" w:rsidP="00731AD0">
      <w:pPr>
        <w:jc w:val="both"/>
        <w:rPr>
          <w:sz w:val="22"/>
          <w:szCs w:val="22"/>
        </w:rPr>
      </w:pPr>
    </w:p>
    <w:p w:rsidR="00731AD0" w:rsidRPr="00D17F5B" w:rsidRDefault="00731AD0" w:rsidP="009A3931">
      <w:pPr>
        <w:ind w:left="567"/>
        <w:jc w:val="both"/>
        <w:rPr>
          <w:sz w:val="22"/>
          <w:szCs w:val="22"/>
        </w:rPr>
      </w:pPr>
      <w:r w:rsidRPr="00D17F5B">
        <w:rPr>
          <w:sz w:val="22"/>
          <w:szCs w:val="22"/>
        </w:rPr>
        <w:t xml:space="preserve">The </w:t>
      </w:r>
      <w:r w:rsidRPr="00D17F5B">
        <w:rPr>
          <w:i/>
          <w:sz w:val="22"/>
          <w:szCs w:val="22"/>
        </w:rPr>
        <w:t xml:space="preserve">Contractor </w:t>
      </w:r>
      <w:r w:rsidRPr="00D17F5B">
        <w:rPr>
          <w:sz w:val="22"/>
          <w:szCs w:val="22"/>
        </w:rPr>
        <w:t xml:space="preserve">submits revised programmes at intervals of no longer than one calendar month. </w:t>
      </w:r>
    </w:p>
    <w:p w:rsidR="00731AD0" w:rsidRPr="00D17F5B" w:rsidRDefault="00731AD0" w:rsidP="00731AD0">
      <w:pPr>
        <w:jc w:val="both"/>
        <w:rPr>
          <w:sz w:val="22"/>
          <w:szCs w:val="22"/>
        </w:rPr>
      </w:pPr>
    </w:p>
    <w:p w:rsidR="00731AD0" w:rsidRPr="00D17F5B" w:rsidRDefault="00731AD0" w:rsidP="009A3931">
      <w:pPr>
        <w:pStyle w:val="Heading1"/>
        <w:rPr>
          <w:sz w:val="22"/>
          <w:szCs w:val="22"/>
        </w:rPr>
      </w:pPr>
      <w:bookmarkStart w:id="102" w:name="_Toc474755177"/>
      <w:bookmarkStart w:id="103" w:name="_Toc192587396"/>
      <w:bookmarkStart w:id="104" w:name="_Toc118621955"/>
      <w:bookmarkStart w:id="105" w:name="_Toc474827707"/>
      <w:bookmarkStart w:id="106" w:name="_Toc474828178"/>
      <w:r w:rsidRPr="00D17F5B">
        <w:rPr>
          <w:sz w:val="22"/>
          <w:szCs w:val="22"/>
        </w:rPr>
        <w:t>TESTING AND DEFECTS</w:t>
      </w:r>
      <w:bookmarkEnd w:id="102"/>
      <w:bookmarkEnd w:id="103"/>
      <w:bookmarkEnd w:id="104"/>
      <w:bookmarkEnd w:id="105"/>
      <w:bookmarkEnd w:id="106"/>
    </w:p>
    <w:p w:rsidR="00731AD0" w:rsidRPr="00D17F5B" w:rsidRDefault="00731AD0" w:rsidP="00731AD0">
      <w:pPr>
        <w:jc w:val="both"/>
        <w:rPr>
          <w:sz w:val="22"/>
          <w:szCs w:val="22"/>
        </w:rPr>
      </w:pPr>
    </w:p>
    <w:p w:rsidR="00731AD0" w:rsidRPr="00D17F5B" w:rsidRDefault="00BB616F" w:rsidP="009A3931">
      <w:pPr>
        <w:pStyle w:val="Heading2"/>
        <w:rPr>
          <w:sz w:val="22"/>
          <w:szCs w:val="22"/>
        </w:rPr>
      </w:pPr>
      <w:bookmarkStart w:id="107" w:name="_Toc474755178"/>
      <w:bookmarkStart w:id="108" w:name="_Toc192587397"/>
      <w:bookmarkStart w:id="109" w:name="_Toc118621956"/>
      <w:bookmarkStart w:id="110" w:name="_Toc474827708"/>
      <w:bookmarkStart w:id="111" w:name="_Toc474828179"/>
      <w:r w:rsidRPr="00D17F5B">
        <w:rPr>
          <w:sz w:val="22"/>
          <w:szCs w:val="22"/>
        </w:rPr>
        <w:t>1.19</w:t>
      </w:r>
      <w:r w:rsidRPr="00D17F5B">
        <w:rPr>
          <w:sz w:val="22"/>
          <w:szCs w:val="22"/>
        </w:rPr>
        <w:tab/>
      </w:r>
      <w:r w:rsidR="00731AD0" w:rsidRPr="00D17F5B">
        <w:rPr>
          <w:sz w:val="22"/>
          <w:szCs w:val="22"/>
        </w:rPr>
        <w:t>THE DEFECTS DATE</w:t>
      </w:r>
      <w:bookmarkEnd w:id="107"/>
      <w:bookmarkEnd w:id="108"/>
      <w:bookmarkEnd w:id="109"/>
      <w:bookmarkEnd w:id="110"/>
      <w:bookmarkEnd w:id="111"/>
    </w:p>
    <w:p w:rsidR="00731AD0" w:rsidRPr="00D17F5B" w:rsidRDefault="00731AD0" w:rsidP="00731AD0">
      <w:pPr>
        <w:jc w:val="both"/>
        <w:rPr>
          <w:sz w:val="22"/>
          <w:szCs w:val="22"/>
        </w:rPr>
      </w:pPr>
    </w:p>
    <w:p w:rsidR="00731AD0" w:rsidRPr="00D17F5B" w:rsidRDefault="00731AD0" w:rsidP="009A3931">
      <w:pPr>
        <w:ind w:left="567"/>
        <w:jc w:val="both"/>
        <w:rPr>
          <w:sz w:val="22"/>
          <w:szCs w:val="22"/>
        </w:rPr>
      </w:pPr>
      <w:r w:rsidRPr="00D17F5B">
        <w:rPr>
          <w:sz w:val="22"/>
          <w:szCs w:val="22"/>
        </w:rPr>
        <w:t xml:space="preserve">The </w:t>
      </w:r>
      <w:r w:rsidRPr="00D17F5B">
        <w:rPr>
          <w:i/>
          <w:sz w:val="22"/>
          <w:szCs w:val="22"/>
        </w:rPr>
        <w:t xml:space="preserve">defects date </w:t>
      </w:r>
      <w:r w:rsidRPr="00D17F5B">
        <w:rPr>
          <w:sz w:val="22"/>
          <w:szCs w:val="22"/>
        </w:rPr>
        <w:t xml:space="preserve">for each section of the </w:t>
      </w:r>
      <w:r w:rsidRPr="00D17F5B">
        <w:rPr>
          <w:i/>
          <w:sz w:val="22"/>
          <w:szCs w:val="22"/>
        </w:rPr>
        <w:t>works</w:t>
      </w:r>
      <w:r w:rsidRPr="00D17F5B">
        <w:rPr>
          <w:sz w:val="22"/>
          <w:szCs w:val="22"/>
        </w:rPr>
        <w:t xml:space="preserve"> is fifty two (52) weeks after each </w:t>
      </w:r>
      <w:r w:rsidRPr="00D17F5B">
        <w:rPr>
          <w:i/>
          <w:sz w:val="22"/>
          <w:szCs w:val="22"/>
        </w:rPr>
        <w:t>completion date.</w:t>
      </w:r>
      <w:r w:rsidRPr="00D17F5B">
        <w:rPr>
          <w:sz w:val="22"/>
          <w:szCs w:val="22"/>
        </w:rPr>
        <w:t xml:space="preserve"> </w:t>
      </w:r>
    </w:p>
    <w:p w:rsidR="00731AD0" w:rsidRPr="00D17F5B" w:rsidRDefault="00731AD0" w:rsidP="00731AD0">
      <w:pPr>
        <w:jc w:val="both"/>
        <w:rPr>
          <w:sz w:val="22"/>
          <w:szCs w:val="22"/>
        </w:rPr>
      </w:pPr>
    </w:p>
    <w:p w:rsidR="00731AD0" w:rsidRPr="00D17F5B" w:rsidRDefault="00BB616F" w:rsidP="009A3931">
      <w:pPr>
        <w:pStyle w:val="Heading2"/>
        <w:rPr>
          <w:sz w:val="22"/>
          <w:szCs w:val="22"/>
        </w:rPr>
      </w:pPr>
      <w:bookmarkStart w:id="112" w:name="_Toc474755179"/>
      <w:bookmarkStart w:id="113" w:name="_Toc127000152"/>
      <w:bookmarkStart w:id="114" w:name="_Toc474827709"/>
      <w:bookmarkStart w:id="115" w:name="_Toc474828180"/>
      <w:r w:rsidRPr="00D17F5B">
        <w:rPr>
          <w:sz w:val="22"/>
          <w:szCs w:val="22"/>
        </w:rPr>
        <w:t>1.20</w:t>
      </w:r>
      <w:r w:rsidRPr="00D17F5B">
        <w:rPr>
          <w:sz w:val="22"/>
          <w:szCs w:val="22"/>
        </w:rPr>
        <w:tab/>
      </w:r>
      <w:r w:rsidR="00731AD0" w:rsidRPr="00D17F5B">
        <w:rPr>
          <w:sz w:val="22"/>
          <w:szCs w:val="22"/>
        </w:rPr>
        <w:t>THE DEFECTS CORRECTION PERIOD</w:t>
      </w:r>
      <w:bookmarkEnd w:id="112"/>
      <w:bookmarkEnd w:id="113"/>
      <w:bookmarkEnd w:id="114"/>
      <w:bookmarkEnd w:id="115"/>
    </w:p>
    <w:p w:rsidR="00731AD0" w:rsidRPr="00D17F5B" w:rsidRDefault="00731AD0" w:rsidP="00731AD0">
      <w:pPr>
        <w:jc w:val="both"/>
        <w:rPr>
          <w:sz w:val="22"/>
          <w:szCs w:val="22"/>
        </w:rPr>
      </w:pPr>
    </w:p>
    <w:p w:rsidR="00731AD0" w:rsidRPr="00D17F5B" w:rsidRDefault="00731AD0" w:rsidP="009A3931">
      <w:pPr>
        <w:ind w:firstLine="567"/>
        <w:jc w:val="both"/>
        <w:rPr>
          <w:sz w:val="22"/>
          <w:szCs w:val="22"/>
        </w:rPr>
      </w:pPr>
      <w:r w:rsidRPr="00D17F5B">
        <w:rPr>
          <w:sz w:val="22"/>
          <w:szCs w:val="22"/>
        </w:rPr>
        <w:t>The defects correction period is two weeks.</w:t>
      </w:r>
    </w:p>
    <w:p w:rsidR="009A3931" w:rsidRPr="00D17F5B" w:rsidRDefault="009A3931" w:rsidP="00731AD0">
      <w:pPr>
        <w:jc w:val="both"/>
        <w:rPr>
          <w:sz w:val="22"/>
          <w:szCs w:val="22"/>
        </w:rPr>
      </w:pPr>
    </w:p>
    <w:p w:rsidR="00731AD0" w:rsidRPr="00D17F5B" w:rsidRDefault="00731AD0" w:rsidP="009A3931">
      <w:pPr>
        <w:pStyle w:val="Heading1"/>
        <w:rPr>
          <w:sz w:val="22"/>
          <w:szCs w:val="22"/>
        </w:rPr>
      </w:pPr>
      <w:bookmarkStart w:id="116" w:name="_Toc474755180"/>
      <w:bookmarkStart w:id="117" w:name="_Toc192587399"/>
      <w:bookmarkStart w:id="118" w:name="_Toc118621958"/>
      <w:bookmarkStart w:id="119" w:name="_Toc474827710"/>
      <w:bookmarkStart w:id="120" w:name="_Toc474828181"/>
      <w:r w:rsidRPr="00D17F5B">
        <w:rPr>
          <w:sz w:val="22"/>
          <w:szCs w:val="22"/>
        </w:rPr>
        <w:t>PAYMENT</w:t>
      </w:r>
      <w:bookmarkEnd w:id="116"/>
      <w:bookmarkEnd w:id="117"/>
      <w:bookmarkEnd w:id="118"/>
      <w:bookmarkEnd w:id="119"/>
      <w:bookmarkEnd w:id="120"/>
    </w:p>
    <w:p w:rsidR="00731AD0" w:rsidRPr="00D17F5B" w:rsidRDefault="00731AD0" w:rsidP="00731AD0">
      <w:pPr>
        <w:jc w:val="both"/>
        <w:rPr>
          <w:sz w:val="22"/>
          <w:szCs w:val="22"/>
        </w:rPr>
      </w:pPr>
    </w:p>
    <w:p w:rsidR="00731AD0" w:rsidRPr="00D17F5B" w:rsidRDefault="00BB616F" w:rsidP="009A3931">
      <w:pPr>
        <w:pStyle w:val="Heading2"/>
        <w:rPr>
          <w:sz w:val="22"/>
          <w:szCs w:val="22"/>
        </w:rPr>
      </w:pPr>
      <w:bookmarkStart w:id="121" w:name="_Toc474755181"/>
      <w:bookmarkStart w:id="122" w:name="_Toc192587400"/>
      <w:bookmarkStart w:id="123" w:name="_Toc118621959"/>
      <w:bookmarkStart w:id="124" w:name="_Toc474827711"/>
      <w:bookmarkStart w:id="125" w:name="_Toc474828182"/>
      <w:r w:rsidRPr="00D17F5B">
        <w:rPr>
          <w:sz w:val="22"/>
          <w:szCs w:val="22"/>
        </w:rPr>
        <w:t>1.21</w:t>
      </w:r>
      <w:r w:rsidRPr="00D17F5B">
        <w:rPr>
          <w:sz w:val="22"/>
          <w:szCs w:val="22"/>
        </w:rPr>
        <w:tab/>
      </w:r>
      <w:r w:rsidR="00731AD0" w:rsidRPr="00D17F5B">
        <w:rPr>
          <w:sz w:val="22"/>
          <w:szCs w:val="22"/>
        </w:rPr>
        <w:t>THE CURRENCY OF THIS CONTRACT</w:t>
      </w:r>
      <w:bookmarkEnd w:id="121"/>
      <w:bookmarkEnd w:id="122"/>
      <w:bookmarkEnd w:id="123"/>
      <w:bookmarkEnd w:id="124"/>
      <w:bookmarkEnd w:id="125"/>
    </w:p>
    <w:p w:rsidR="00731AD0" w:rsidRPr="00D17F5B" w:rsidRDefault="00731AD0" w:rsidP="00731AD0">
      <w:pPr>
        <w:jc w:val="both"/>
        <w:rPr>
          <w:sz w:val="22"/>
          <w:szCs w:val="22"/>
        </w:rPr>
      </w:pPr>
    </w:p>
    <w:p w:rsidR="00731AD0" w:rsidRPr="00D17F5B" w:rsidRDefault="00731AD0" w:rsidP="009A3931">
      <w:pPr>
        <w:ind w:firstLine="567"/>
        <w:jc w:val="both"/>
        <w:rPr>
          <w:sz w:val="22"/>
          <w:szCs w:val="22"/>
        </w:rPr>
      </w:pPr>
      <w:r w:rsidRPr="00D17F5B">
        <w:rPr>
          <w:sz w:val="22"/>
          <w:szCs w:val="22"/>
        </w:rPr>
        <w:t xml:space="preserve">The </w:t>
      </w:r>
      <w:r w:rsidRPr="00D17F5B">
        <w:rPr>
          <w:i/>
          <w:sz w:val="22"/>
          <w:szCs w:val="22"/>
        </w:rPr>
        <w:t>currency of this contract</w:t>
      </w:r>
      <w:r w:rsidRPr="00D17F5B">
        <w:rPr>
          <w:sz w:val="22"/>
          <w:szCs w:val="22"/>
        </w:rPr>
        <w:t xml:space="preserve"> is pounds sterling (£). </w:t>
      </w:r>
    </w:p>
    <w:p w:rsidR="00731AD0" w:rsidRPr="00D17F5B" w:rsidRDefault="00731AD0" w:rsidP="00731AD0">
      <w:pPr>
        <w:jc w:val="both"/>
        <w:rPr>
          <w:sz w:val="22"/>
          <w:szCs w:val="22"/>
        </w:rPr>
      </w:pPr>
    </w:p>
    <w:p w:rsidR="00731AD0" w:rsidRPr="00D17F5B" w:rsidRDefault="00BB616F" w:rsidP="009A3931">
      <w:pPr>
        <w:pStyle w:val="Heading2"/>
        <w:rPr>
          <w:sz w:val="22"/>
          <w:szCs w:val="22"/>
        </w:rPr>
      </w:pPr>
      <w:bookmarkStart w:id="126" w:name="_Toc474755182"/>
      <w:bookmarkStart w:id="127" w:name="_Toc192587401"/>
      <w:bookmarkStart w:id="128" w:name="_Toc118621960"/>
      <w:bookmarkStart w:id="129" w:name="_Toc474827712"/>
      <w:bookmarkStart w:id="130" w:name="_Toc474828183"/>
      <w:r w:rsidRPr="00D17F5B">
        <w:rPr>
          <w:sz w:val="22"/>
          <w:szCs w:val="22"/>
        </w:rPr>
        <w:t>1.22</w:t>
      </w:r>
      <w:r w:rsidRPr="00D17F5B">
        <w:rPr>
          <w:sz w:val="22"/>
          <w:szCs w:val="22"/>
        </w:rPr>
        <w:tab/>
      </w:r>
      <w:r w:rsidR="00731AD0" w:rsidRPr="00D17F5B">
        <w:rPr>
          <w:sz w:val="22"/>
          <w:szCs w:val="22"/>
        </w:rPr>
        <w:t>THE ASSESSMENT INTERVAL</w:t>
      </w:r>
      <w:bookmarkEnd w:id="126"/>
      <w:bookmarkEnd w:id="127"/>
      <w:bookmarkEnd w:id="128"/>
      <w:bookmarkEnd w:id="129"/>
      <w:bookmarkEnd w:id="130"/>
    </w:p>
    <w:p w:rsidR="00731AD0" w:rsidRPr="00D17F5B" w:rsidRDefault="00731AD0" w:rsidP="00731AD0">
      <w:pPr>
        <w:jc w:val="both"/>
        <w:rPr>
          <w:sz w:val="22"/>
          <w:szCs w:val="22"/>
        </w:rPr>
      </w:pPr>
    </w:p>
    <w:p w:rsidR="00731AD0" w:rsidRPr="00D17F5B" w:rsidRDefault="00731AD0" w:rsidP="009A3931">
      <w:pPr>
        <w:ind w:firstLine="567"/>
        <w:jc w:val="both"/>
        <w:rPr>
          <w:sz w:val="22"/>
          <w:szCs w:val="22"/>
        </w:rPr>
      </w:pPr>
      <w:r w:rsidRPr="00D17F5B">
        <w:rPr>
          <w:sz w:val="22"/>
          <w:szCs w:val="22"/>
        </w:rPr>
        <w:t xml:space="preserve">The </w:t>
      </w:r>
      <w:r w:rsidRPr="00D17F5B">
        <w:rPr>
          <w:i/>
          <w:sz w:val="22"/>
          <w:szCs w:val="22"/>
        </w:rPr>
        <w:t>assessment interval</w:t>
      </w:r>
      <w:r w:rsidRPr="00D17F5B">
        <w:rPr>
          <w:sz w:val="22"/>
          <w:szCs w:val="22"/>
        </w:rPr>
        <w:t xml:space="preserve"> is one calendar month. </w:t>
      </w:r>
    </w:p>
    <w:p w:rsidR="00731AD0" w:rsidRPr="00D17F5B" w:rsidRDefault="00731AD0" w:rsidP="00731AD0">
      <w:pPr>
        <w:jc w:val="both"/>
        <w:rPr>
          <w:sz w:val="22"/>
          <w:szCs w:val="22"/>
        </w:rPr>
      </w:pPr>
    </w:p>
    <w:p w:rsidR="00731AD0" w:rsidRPr="00D17F5B" w:rsidRDefault="00BB616F" w:rsidP="009A3931">
      <w:pPr>
        <w:pStyle w:val="Heading2"/>
        <w:rPr>
          <w:sz w:val="22"/>
          <w:szCs w:val="22"/>
        </w:rPr>
      </w:pPr>
      <w:bookmarkStart w:id="131" w:name="_Toc474755183"/>
      <w:bookmarkStart w:id="132" w:name="_Toc192587403"/>
      <w:bookmarkStart w:id="133" w:name="_Toc118621962"/>
      <w:bookmarkStart w:id="134" w:name="_Toc474827713"/>
      <w:bookmarkStart w:id="135" w:name="_Toc474828184"/>
      <w:r w:rsidRPr="00D17F5B">
        <w:rPr>
          <w:sz w:val="22"/>
          <w:szCs w:val="22"/>
        </w:rPr>
        <w:t>1.23</w:t>
      </w:r>
      <w:r w:rsidRPr="00D17F5B">
        <w:rPr>
          <w:sz w:val="22"/>
          <w:szCs w:val="22"/>
        </w:rPr>
        <w:tab/>
      </w:r>
      <w:r w:rsidR="00731AD0" w:rsidRPr="00D17F5B">
        <w:rPr>
          <w:sz w:val="22"/>
          <w:szCs w:val="22"/>
        </w:rPr>
        <w:t>THE PERIOD FOR PAYMENT</w:t>
      </w:r>
      <w:bookmarkEnd w:id="131"/>
      <w:bookmarkEnd w:id="132"/>
      <w:bookmarkEnd w:id="133"/>
      <w:bookmarkEnd w:id="134"/>
      <w:bookmarkEnd w:id="135"/>
      <w:r w:rsidR="00731AD0" w:rsidRPr="00D17F5B">
        <w:rPr>
          <w:sz w:val="22"/>
          <w:szCs w:val="22"/>
        </w:rPr>
        <w:t xml:space="preserve"> </w:t>
      </w:r>
    </w:p>
    <w:p w:rsidR="00731AD0" w:rsidRPr="00D17F5B" w:rsidRDefault="00731AD0" w:rsidP="00731AD0">
      <w:pPr>
        <w:jc w:val="both"/>
        <w:rPr>
          <w:sz w:val="22"/>
          <w:szCs w:val="22"/>
        </w:rPr>
      </w:pPr>
    </w:p>
    <w:p w:rsidR="00731AD0" w:rsidRPr="00D17F5B" w:rsidRDefault="00731AD0" w:rsidP="009A3931">
      <w:pPr>
        <w:ind w:left="567"/>
        <w:jc w:val="both"/>
        <w:rPr>
          <w:sz w:val="22"/>
          <w:szCs w:val="22"/>
        </w:rPr>
      </w:pPr>
      <w:r w:rsidRPr="00D17F5B">
        <w:rPr>
          <w:sz w:val="22"/>
          <w:szCs w:val="22"/>
        </w:rPr>
        <w:t xml:space="preserve">The period within which payments are made is four weeks from receipt of the </w:t>
      </w:r>
      <w:r w:rsidRPr="00D17F5B">
        <w:rPr>
          <w:i/>
          <w:sz w:val="22"/>
          <w:szCs w:val="22"/>
        </w:rPr>
        <w:t>Contractor</w:t>
      </w:r>
      <w:r w:rsidRPr="00D17F5B">
        <w:rPr>
          <w:sz w:val="22"/>
          <w:szCs w:val="22"/>
        </w:rPr>
        <w:t xml:space="preserve">’s correct VAT. invoice for the certified amount due. </w:t>
      </w:r>
    </w:p>
    <w:p w:rsidR="00731AD0" w:rsidRPr="00D17F5B" w:rsidRDefault="00731AD0" w:rsidP="00731AD0">
      <w:pPr>
        <w:jc w:val="both"/>
        <w:rPr>
          <w:sz w:val="22"/>
          <w:szCs w:val="22"/>
        </w:rPr>
      </w:pPr>
      <w:bookmarkStart w:id="136" w:name="_Toc192587404"/>
      <w:bookmarkStart w:id="137" w:name="_Toc118621963"/>
    </w:p>
    <w:p w:rsidR="00D17F5B" w:rsidRDefault="00D17F5B">
      <w:pPr>
        <w:spacing w:after="200" w:line="276" w:lineRule="auto"/>
        <w:jc w:val="left"/>
        <w:rPr>
          <w:rFonts w:cs="Times New Roman"/>
          <w:b/>
          <w:bCs/>
          <w:iCs/>
          <w:sz w:val="22"/>
          <w:szCs w:val="22"/>
        </w:rPr>
      </w:pPr>
      <w:bookmarkStart w:id="138" w:name="_Toc474755184"/>
      <w:bookmarkStart w:id="139" w:name="_Toc127000159"/>
      <w:bookmarkStart w:id="140" w:name="_Toc474827714"/>
      <w:bookmarkStart w:id="141" w:name="_Toc474828185"/>
      <w:r>
        <w:rPr>
          <w:sz w:val="22"/>
          <w:szCs w:val="22"/>
        </w:rPr>
        <w:br w:type="page"/>
      </w:r>
    </w:p>
    <w:p w:rsidR="00731AD0" w:rsidRPr="00D17F5B" w:rsidRDefault="00BB616F" w:rsidP="009A3931">
      <w:pPr>
        <w:pStyle w:val="Heading2"/>
        <w:rPr>
          <w:sz w:val="22"/>
          <w:szCs w:val="22"/>
        </w:rPr>
      </w:pPr>
      <w:r w:rsidRPr="00D17F5B">
        <w:rPr>
          <w:sz w:val="22"/>
          <w:szCs w:val="22"/>
        </w:rPr>
        <w:lastRenderedPageBreak/>
        <w:t>1.24</w:t>
      </w:r>
      <w:r w:rsidRPr="00D17F5B">
        <w:rPr>
          <w:sz w:val="22"/>
          <w:szCs w:val="22"/>
        </w:rPr>
        <w:tab/>
      </w:r>
      <w:r w:rsidR="00731AD0" w:rsidRPr="00D17F5B">
        <w:rPr>
          <w:sz w:val="22"/>
          <w:szCs w:val="22"/>
        </w:rPr>
        <w:t>FORECASTS OF WORK DONE TO DATE</w:t>
      </w:r>
      <w:bookmarkEnd w:id="138"/>
      <w:bookmarkEnd w:id="139"/>
      <w:bookmarkEnd w:id="140"/>
      <w:bookmarkEnd w:id="141"/>
    </w:p>
    <w:p w:rsidR="00731AD0" w:rsidRPr="00D17F5B" w:rsidRDefault="00731AD0" w:rsidP="00731AD0">
      <w:pPr>
        <w:jc w:val="both"/>
        <w:rPr>
          <w:sz w:val="22"/>
          <w:szCs w:val="22"/>
        </w:rPr>
      </w:pPr>
    </w:p>
    <w:p w:rsidR="00731AD0" w:rsidRPr="00D17F5B" w:rsidRDefault="00731AD0" w:rsidP="009A3931">
      <w:pPr>
        <w:ind w:left="567"/>
        <w:jc w:val="both"/>
        <w:rPr>
          <w:sz w:val="22"/>
          <w:szCs w:val="22"/>
        </w:rPr>
      </w:pPr>
      <w:r w:rsidRPr="00D17F5B">
        <w:rPr>
          <w:sz w:val="22"/>
          <w:szCs w:val="22"/>
        </w:rPr>
        <w:t xml:space="preserve">The </w:t>
      </w:r>
      <w:r w:rsidRPr="00D17F5B">
        <w:rPr>
          <w:i/>
          <w:sz w:val="22"/>
          <w:szCs w:val="22"/>
        </w:rPr>
        <w:t>Contractor</w:t>
      </w:r>
      <w:r w:rsidRPr="00D17F5B">
        <w:rPr>
          <w:sz w:val="22"/>
          <w:szCs w:val="22"/>
        </w:rPr>
        <w:t xml:space="preserve"> prepares </w:t>
      </w:r>
      <w:r w:rsidR="008A1A36">
        <w:rPr>
          <w:sz w:val="22"/>
          <w:szCs w:val="22"/>
        </w:rPr>
        <w:t xml:space="preserve">forecasts of Work done to Date </w:t>
      </w:r>
      <w:r w:rsidRPr="00D17F5B">
        <w:rPr>
          <w:sz w:val="22"/>
          <w:szCs w:val="22"/>
        </w:rPr>
        <w:t xml:space="preserve">for the </w:t>
      </w:r>
      <w:r w:rsidRPr="00D17F5B">
        <w:rPr>
          <w:i/>
          <w:sz w:val="22"/>
          <w:szCs w:val="22"/>
        </w:rPr>
        <w:t>works</w:t>
      </w:r>
      <w:r w:rsidRPr="00D17F5B">
        <w:rPr>
          <w:sz w:val="22"/>
          <w:szCs w:val="22"/>
        </w:rPr>
        <w:t xml:space="preserve"> at intervals of no longer than one calendar month.</w:t>
      </w:r>
    </w:p>
    <w:p w:rsidR="00731AD0" w:rsidRPr="00D17F5B" w:rsidRDefault="00731AD0" w:rsidP="00731AD0">
      <w:pPr>
        <w:jc w:val="both"/>
        <w:rPr>
          <w:sz w:val="22"/>
          <w:szCs w:val="22"/>
        </w:rPr>
      </w:pPr>
    </w:p>
    <w:p w:rsidR="00731AD0" w:rsidRPr="00D17F5B" w:rsidRDefault="00BB616F" w:rsidP="009A3931">
      <w:pPr>
        <w:pStyle w:val="Heading2"/>
        <w:rPr>
          <w:sz w:val="22"/>
          <w:szCs w:val="22"/>
        </w:rPr>
      </w:pPr>
      <w:bookmarkStart w:id="142" w:name="_Toc474755185"/>
      <w:bookmarkStart w:id="143" w:name="_Toc192587402"/>
      <w:bookmarkStart w:id="144" w:name="_Toc118621961"/>
      <w:bookmarkStart w:id="145" w:name="_Toc117651040"/>
      <w:bookmarkStart w:id="146" w:name="_Toc474827715"/>
      <w:bookmarkStart w:id="147" w:name="_Toc474828186"/>
      <w:r w:rsidRPr="00D17F5B">
        <w:rPr>
          <w:sz w:val="22"/>
          <w:szCs w:val="22"/>
        </w:rPr>
        <w:t>1.25</w:t>
      </w:r>
      <w:r w:rsidRPr="00D17F5B">
        <w:rPr>
          <w:sz w:val="22"/>
          <w:szCs w:val="22"/>
        </w:rPr>
        <w:tab/>
      </w:r>
      <w:r w:rsidR="00731AD0" w:rsidRPr="00D17F5B">
        <w:rPr>
          <w:sz w:val="22"/>
          <w:szCs w:val="22"/>
        </w:rPr>
        <w:t>RETENTION</w:t>
      </w:r>
      <w:bookmarkEnd w:id="142"/>
      <w:bookmarkEnd w:id="143"/>
      <w:bookmarkEnd w:id="144"/>
      <w:bookmarkEnd w:id="145"/>
      <w:bookmarkEnd w:id="146"/>
      <w:bookmarkEnd w:id="147"/>
    </w:p>
    <w:p w:rsidR="00731AD0" w:rsidRPr="00D17F5B" w:rsidRDefault="00731AD0" w:rsidP="00731AD0">
      <w:pPr>
        <w:jc w:val="both"/>
        <w:rPr>
          <w:sz w:val="22"/>
          <w:szCs w:val="22"/>
        </w:rPr>
      </w:pPr>
    </w:p>
    <w:p w:rsidR="00731AD0" w:rsidRPr="00D17F5B" w:rsidRDefault="00731AD0" w:rsidP="009A3931">
      <w:pPr>
        <w:ind w:firstLine="567"/>
        <w:jc w:val="both"/>
        <w:rPr>
          <w:sz w:val="22"/>
          <w:szCs w:val="22"/>
        </w:rPr>
      </w:pPr>
      <w:r w:rsidRPr="00D17F5B">
        <w:rPr>
          <w:sz w:val="22"/>
          <w:szCs w:val="22"/>
        </w:rPr>
        <w:t>The retention free amount is nil.</w:t>
      </w:r>
    </w:p>
    <w:p w:rsidR="00731AD0" w:rsidRPr="00D17F5B" w:rsidRDefault="00731AD0" w:rsidP="00731AD0">
      <w:pPr>
        <w:jc w:val="both"/>
        <w:rPr>
          <w:sz w:val="22"/>
          <w:szCs w:val="22"/>
        </w:rPr>
      </w:pPr>
    </w:p>
    <w:p w:rsidR="00731AD0" w:rsidRPr="00D17F5B" w:rsidRDefault="00731AD0" w:rsidP="009A3931">
      <w:pPr>
        <w:ind w:firstLine="567"/>
        <w:jc w:val="both"/>
        <w:rPr>
          <w:sz w:val="22"/>
          <w:szCs w:val="22"/>
        </w:rPr>
      </w:pPr>
      <w:r w:rsidRPr="00D17F5B">
        <w:rPr>
          <w:sz w:val="22"/>
          <w:szCs w:val="22"/>
        </w:rPr>
        <w:t>The retention percentage is 3%.</w:t>
      </w:r>
    </w:p>
    <w:p w:rsidR="00731AD0" w:rsidRPr="00D17F5B" w:rsidRDefault="00731AD0" w:rsidP="00731AD0">
      <w:pPr>
        <w:jc w:val="both"/>
        <w:rPr>
          <w:sz w:val="22"/>
          <w:szCs w:val="22"/>
        </w:rPr>
      </w:pPr>
    </w:p>
    <w:p w:rsidR="00731AD0" w:rsidRPr="00D17F5B" w:rsidRDefault="00BB616F" w:rsidP="009A3931">
      <w:pPr>
        <w:pStyle w:val="Heading2"/>
        <w:rPr>
          <w:sz w:val="22"/>
          <w:szCs w:val="22"/>
        </w:rPr>
      </w:pPr>
      <w:bookmarkStart w:id="148" w:name="_Toc474755186"/>
      <w:bookmarkStart w:id="149" w:name="_Toc474827716"/>
      <w:bookmarkStart w:id="150" w:name="_Toc474828187"/>
      <w:r w:rsidRPr="00D17F5B">
        <w:rPr>
          <w:sz w:val="22"/>
          <w:szCs w:val="22"/>
        </w:rPr>
        <w:t>1.26</w:t>
      </w:r>
      <w:r w:rsidRPr="00D17F5B">
        <w:rPr>
          <w:sz w:val="22"/>
          <w:szCs w:val="22"/>
        </w:rPr>
        <w:tab/>
      </w:r>
      <w:r w:rsidR="00731AD0" w:rsidRPr="00D17F5B">
        <w:rPr>
          <w:sz w:val="22"/>
          <w:szCs w:val="22"/>
        </w:rPr>
        <w:t>THE INTEREST RATE</w:t>
      </w:r>
      <w:bookmarkEnd w:id="148"/>
      <w:bookmarkEnd w:id="149"/>
      <w:bookmarkEnd w:id="150"/>
    </w:p>
    <w:p w:rsidR="00731AD0" w:rsidRPr="00D17F5B" w:rsidRDefault="00731AD0" w:rsidP="00731AD0">
      <w:pPr>
        <w:jc w:val="both"/>
        <w:rPr>
          <w:sz w:val="22"/>
          <w:szCs w:val="22"/>
        </w:rPr>
      </w:pPr>
    </w:p>
    <w:p w:rsidR="00731AD0" w:rsidRPr="00D17F5B" w:rsidRDefault="00731AD0" w:rsidP="009A3931">
      <w:pPr>
        <w:ind w:left="567"/>
        <w:jc w:val="both"/>
        <w:rPr>
          <w:sz w:val="22"/>
          <w:szCs w:val="22"/>
        </w:rPr>
      </w:pPr>
      <w:r w:rsidRPr="00D17F5B">
        <w:rPr>
          <w:sz w:val="22"/>
          <w:szCs w:val="22"/>
        </w:rPr>
        <w:t xml:space="preserve">The </w:t>
      </w:r>
      <w:r w:rsidRPr="00D17F5B">
        <w:rPr>
          <w:i/>
          <w:sz w:val="22"/>
          <w:szCs w:val="22"/>
        </w:rPr>
        <w:t>interest rate</w:t>
      </w:r>
      <w:r w:rsidRPr="00D17F5B">
        <w:rPr>
          <w:sz w:val="22"/>
          <w:szCs w:val="22"/>
        </w:rPr>
        <w:t xml:space="preserve"> is 2% per annum above the base rate of Yorkshire Bank plc at the time the interest is due to be paid.</w:t>
      </w:r>
    </w:p>
    <w:p w:rsidR="00731AD0" w:rsidRPr="00D17F5B" w:rsidRDefault="00731AD0" w:rsidP="00731AD0">
      <w:pPr>
        <w:jc w:val="both"/>
        <w:rPr>
          <w:sz w:val="22"/>
          <w:szCs w:val="22"/>
        </w:rPr>
      </w:pPr>
    </w:p>
    <w:p w:rsidR="00731AD0" w:rsidRPr="00D17F5B" w:rsidRDefault="00BB616F" w:rsidP="009A3931">
      <w:pPr>
        <w:pStyle w:val="Heading2"/>
        <w:rPr>
          <w:sz w:val="22"/>
          <w:szCs w:val="22"/>
        </w:rPr>
      </w:pPr>
      <w:bookmarkStart w:id="151" w:name="_Toc474755187"/>
      <w:bookmarkStart w:id="152" w:name="_Toc127000160"/>
      <w:bookmarkStart w:id="153" w:name="_Toc474827717"/>
      <w:bookmarkStart w:id="154" w:name="_Toc474828188"/>
      <w:r w:rsidRPr="00D17F5B">
        <w:rPr>
          <w:sz w:val="22"/>
          <w:szCs w:val="22"/>
        </w:rPr>
        <w:t>1.27</w:t>
      </w:r>
      <w:r w:rsidRPr="00D17F5B">
        <w:rPr>
          <w:sz w:val="22"/>
          <w:szCs w:val="22"/>
        </w:rPr>
        <w:tab/>
      </w:r>
      <w:r w:rsidR="00731AD0" w:rsidRPr="00D17F5B">
        <w:rPr>
          <w:sz w:val="22"/>
          <w:szCs w:val="22"/>
        </w:rPr>
        <w:t>THE EXCHANGE RATES</w:t>
      </w:r>
      <w:bookmarkEnd w:id="151"/>
      <w:bookmarkEnd w:id="152"/>
      <w:bookmarkEnd w:id="153"/>
      <w:bookmarkEnd w:id="154"/>
    </w:p>
    <w:p w:rsidR="00731AD0" w:rsidRPr="00D17F5B" w:rsidRDefault="00731AD0" w:rsidP="00731AD0">
      <w:pPr>
        <w:jc w:val="both"/>
        <w:rPr>
          <w:sz w:val="22"/>
          <w:szCs w:val="22"/>
        </w:rPr>
      </w:pPr>
    </w:p>
    <w:p w:rsidR="00731AD0" w:rsidRPr="00D17F5B" w:rsidRDefault="00731AD0" w:rsidP="009A3931">
      <w:pPr>
        <w:ind w:left="567"/>
        <w:jc w:val="both"/>
        <w:rPr>
          <w:sz w:val="22"/>
          <w:szCs w:val="22"/>
        </w:rPr>
      </w:pPr>
      <w:r w:rsidRPr="00D17F5B">
        <w:rPr>
          <w:sz w:val="22"/>
          <w:szCs w:val="22"/>
        </w:rPr>
        <w:t xml:space="preserve">The </w:t>
      </w:r>
      <w:r w:rsidRPr="00D17F5B">
        <w:rPr>
          <w:i/>
          <w:sz w:val="22"/>
          <w:szCs w:val="22"/>
        </w:rPr>
        <w:t xml:space="preserve">exchange rates </w:t>
      </w:r>
      <w:r w:rsidRPr="00D17F5B">
        <w:rPr>
          <w:sz w:val="22"/>
          <w:szCs w:val="22"/>
        </w:rPr>
        <w:t>are those published in the Financial Times on, 1</w:t>
      </w:r>
      <w:r w:rsidRPr="00D17F5B">
        <w:rPr>
          <w:sz w:val="22"/>
          <w:szCs w:val="22"/>
          <w:vertAlign w:val="superscript"/>
        </w:rPr>
        <w:t>st</w:t>
      </w:r>
      <w:r w:rsidRPr="00D17F5B">
        <w:rPr>
          <w:sz w:val="22"/>
          <w:szCs w:val="22"/>
        </w:rPr>
        <w:t xml:space="preserve"> April 2017.</w:t>
      </w:r>
    </w:p>
    <w:p w:rsidR="00731AD0" w:rsidRPr="00D17F5B" w:rsidRDefault="00731AD0" w:rsidP="00731AD0">
      <w:pPr>
        <w:jc w:val="both"/>
        <w:rPr>
          <w:sz w:val="22"/>
          <w:szCs w:val="22"/>
        </w:rPr>
      </w:pPr>
    </w:p>
    <w:p w:rsidR="00731AD0" w:rsidRPr="00D17F5B" w:rsidRDefault="00BB616F" w:rsidP="009A3931">
      <w:pPr>
        <w:pStyle w:val="Heading2"/>
        <w:rPr>
          <w:sz w:val="22"/>
          <w:szCs w:val="22"/>
        </w:rPr>
      </w:pPr>
      <w:bookmarkStart w:id="155" w:name="_Toc474755188"/>
      <w:bookmarkStart w:id="156" w:name="_Toc474827718"/>
      <w:bookmarkStart w:id="157" w:name="_Toc474828189"/>
      <w:r w:rsidRPr="00D17F5B">
        <w:rPr>
          <w:sz w:val="22"/>
          <w:szCs w:val="22"/>
        </w:rPr>
        <w:t>1.28</w:t>
      </w:r>
      <w:r w:rsidRPr="00D17F5B">
        <w:rPr>
          <w:sz w:val="22"/>
          <w:szCs w:val="22"/>
        </w:rPr>
        <w:tab/>
      </w:r>
      <w:r w:rsidR="00731AD0" w:rsidRPr="00D17F5B">
        <w:rPr>
          <w:sz w:val="22"/>
          <w:szCs w:val="22"/>
        </w:rPr>
        <w:t>THE CONTRACTOR’S SHARE PERCENTAGE AND SHARE RANGE</w:t>
      </w:r>
      <w:bookmarkEnd w:id="155"/>
      <w:bookmarkEnd w:id="156"/>
      <w:bookmarkEnd w:id="157"/>
    </w:p>
    <w:p w:rsidR="00731AD0" w:rsidRPr="00D17F5B" w:rsidRDefault="00731AD0" w:rsidP="00731AD0">
      <w:pPr>
        <w:jc w:val="both"/>
        <w:rPr>
          <w:sz w:val="22"/>
          <w:szCs w:val="22"/>
        </w:rPr>
      </w:pPr>
    </w:p>
    <w:p w:rsidR="00731AD0" w:rsidRPr="00D17F5B" w:rsidRDefault="00731AD0" w:rsidP="00BB616F">
      <w:pPr>
        <w:ind w:firstLine="567"/>
        <w:jc w:val="both"/>
        <w:rPr>
          <w:sz w:val="22"/>
          <w:szCs w:val="22"/>
        </w:rPr>
      </w:pPr>
      <w:r w:rsidRPr="00D17F5B">
        <w:rPr>
          <w:sz w:val="22"/>
          <w:szCs w:val="22"/>
        </w:rPr>
        <w:t>The Contractor’s share percentages and the share ranges are</w:t>
      </w:r>
    </w:p>
    <w:p w:rsidR="00731AD0" w:rsidRPr="00D17F5B" w:rsidRDefault="00731AD0" w:rsidP="00731AD0">
      <w:pPr>
        <w:jc w:val="both"/>
        <w:rPr>
          <w:sz w:val="22"/>
          <w:szCs w:val="22"/>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2"/>
        <w:gridCol w:w="4106"/>
      </w:tblGrid>
      <w:tr w:rsidR="00731AD0" w:rsidRPr="00D17F5B" w:rsidTr="00731AD0">
        <w:tc>
          <w:tcPr>
            <w:tcW w:w="4927" w:type="dxa"/>
            <w:tcBorders>
              <w:top w:val="single" w:sz="4" w:space="0" w:color="auto"/>
              <w:left w:val="single" w:sz="4" w:space="0" w:color="auto"/>
              <w:bottom w:val="single" w:sz="4" w:space="0" w:color="auto"/>
              <w:right w:val="single" w:sz="4" w:space="0" w:color="auto"/>
            </w:tcBorders>
            <w:hideMark/>
          </w:tcPr>
          <w:p w:rsidR="00731AD0" w:rsidRPr="00D17F5B" w:rsidRDefault="00731AD0" w:rsidP="00731AD0">
            <w:pPr>
              <w:jc w:val="both"/>
            </w:pPr>
            <w:r w:rsidRPr="00D17F5B">
              <w:rPr>
                <w:sz w:val="22"/>
                <w:szCs w:val="22"/>
              </w:rPr>
              <w:t>Share range</w:t>
            </w:r>
          </w:p>
        </w:tc>
        <w:tc>
          <w:tcPr>
            <w:tcW w:w="4928" w:type="dxa"/>
            <w:tcBorders>
              <w:top w:val="single" w:sz="4" w:space="0" w:color="auto"/>
              <w:left w:val="single" w:sz="4" w:space="0" w:color="auto"/>
              <w:bottom w:val="single" w:sz="4" w:space="0" w:color="auto"/>
              <w:right w:val="single" w:sz="4" w:space="0" w:color="auto"/>
            </w:tcBorders>
            <w:hideMark/>
          </w:tcPr>
          <w:p w:rsidR="00731AD0" w:rsidRPr="00D17F5B" w:rsidRDefault="00731AD0" w:rsidP="00731AD0">
            <w:pPr>
              <w:jc w:val="both"/>
            </w:pPr>
            <w:r w:rsidRPr="00D17F5B">
              <w:rPr>
                <w:sz w:val="22"/>
                <w:szCs w:val="22"/>
              </w:rPr>
              <w:t>Contractor’s share percentage</w:t>
            </w:r>
          </w:p>
        </w:tc>
      </w:tr>
      <w:tr w:rsidR="00731AD0" w:rsidRPr="00D17F5B" w:rsidTr="00731AD0">
        <w:tc>
          <w:tcPr>
            <w:tcW w:w="4927" w:type="dxa"/>
            <w:tcBorders>
              <w:top w:val="single" w:sz="4" w:space="0" w:color="auto"/>
              <w:left w:val="single" w:sz="4" w:space="0" w:color="auto"/>
              <w:bottom w:val="single" w:sz="4" w:space="0" w:color="auto"/>
              <w:right w:val="single" w:sz="4" w:space="0" w:color="auto"/>
            </w:tcBorders>
            <w:hideMark/>
          </w:tcPr>
          <w:p w:rsidR="00731AD0" w:rsidRPr="00D17F5B" w:rsidRDefault="00731AD0" w:rsidP="00731AD0">
            <w:pPr>
              <w:jc w:val="both"/>
            </w:pPr>
            <w:r w:rsidRPr="00D17F5B">
              <w:rPr>
                <w:sz w:val="22"/>
                <w:szCs w:val="22"/>
              </w:rPr>
              <w:t>Less than 90%</w:t>
            </w:r>
          </w:p>
        </w:tc>
        <w:tc>
          <w:tcPr>
            <w:tcW w:w="4928" w:type="dxa"/>
            <w:tcBorders>
              <w:top w:val="single" w:sz="4" w:space="0" w:color="auto"/>
              <w:left w:val="single" w:sz="4" w:space="0" w:color="auto"/>
              <w:bottom w:val="single" w:sz="4" w:space="0" w:color="auto"/>
              <w:right w:val="single" w:sz="4" w:space="0" w:color="auto"/>
            </w:tcBorders>
            <w:hideMark/>
          </w:tcPr>
          <w:p w:rsidR="00731AD0" w:rsidRPr="00D17F5B" w:rsidRDefault="00731AD0" w:rsidP="00731AD0">
            <w:pPr>
              <w:jc w:val="both"/>
            </w:pPr>
            <w:r w:rsidRPr="00D17F5B">
              <w:rPr>
                <w:sz w:val="22"/>
                <w:szCs w:val="22"/>
              </w:rPr>
              <w:t>0%</w:t>
            </w:r>
          </w:p>
        </w:tc>
      </w:tr>
      <w:tr w:rsidR="00731AD0" w:rsidRPr="00D17F5B" w:rsidTr="00731AD0">
        <w:tc>
          <w:tcPr>
            <w:tcW w:w="4927" w:type="dxa"/>
            <w:tcBorders>
              <w:top w:val="single" w:sz="4" w:space="0" w:color="auto"/>
              <w:left w:val="single" w:sz="4" w:space="0" w:color="auto"/>
              <w:bottom w:val="single" w:sz="4" w:space="0" w:color="auto"/>
              <w:right w:val="single" w:sz="4" w:space="0" w:color="auto"/>
            </w:tcBorders>
            <w:hideMark/>
          </w:tcPr>
          <w:p w:rsidR="00731AD0" w:rsidRPr="00D17F5B" w:rsidRDefault="00731AD0" w:rsidP="00731AD0">
            <w:pPr>
              <w:jc w:val="both"/>
            </w:pPr>
            <w:r w:rsidRPr="00D17F5B">
              <w:rPr>
                <w:sz w:val="22"/>
                <w:szCs w:val="22"/>
              </w:rPr>
              <w:t>From 90% to 110%</w:t>
            </w:r>
          </w:p>
        </w:tc>
        <w:tc>
          <w:tcPr>
            <w:tcW w:w="4928" w:type="dxa"/>
            <w:tcBorders>
              <w:top w:val="single" w:sz="4" w:space="0" w:color="auto"/>
              <w:left w:val="single" w:sz="4" w:space="0" w:color="auto"/>
              <w:bottom w:val="single" w:sz="4" w:space="0" w:color="auto"/>
              <w:right w:val="single" w:sz="4" w:space="0" w:color="auto"/>
            </w:tcBorders>
            <w:hideMark/>
          </w:tcPr>
          <w:p w:rsidR="00731AD0" w:rsidRPr="00D17F5B" w:rsidRDefault="00731AD0" w:rsidP="00731AD0">
            <w:pPr>
              <w:jc w:val="both"/>
            </w:pPr>
            <w:r w:rsidRPr="00D17F5B">
              <w:rPr>
                <w:sz w:val="22"/>
                <w:szCs w:val="22"/>
              </w:rPr>
              <w:t>50%</w:t>
            </w:r>
          </w:p>
        </w:tc>
      </w:tr>
      <w:tr w:rsidR="00731AD0" w:rsidRPr="00D17F5B" w:rsidTr="00731AD0">
        <w:tc>
          <w:tcPr>
            <w:tcW w:w="4927" w:type="dxa"/>
            <w:tcBorders>
              <w:top w:val="single" w:sz="4" w:space="0" w:color="auto"/>
              <w:left w:val="single" w:sz="4" w:space="0" w:color="auto"/>
              <w:bottom w:val="single" w:sz="4" w:space="0" w:color="auto"/>
              <w:right w:val="single" w:sz="4" w:space="0" w:color="auto"/>
            </w:tcBorders>
            <w:hideMark/>
          </w:tcPr>
          <w:p w:rsidR="00731AD0" w:rsidRPr="00D17F5B" w:rsidRDefault="00731AD0" w:rsidP="00731AD0">
            <w:pPr>
              <w:jc w:val="both"/>
            </w:pPr>
            <w:r w:rsidRPr="00D17F5B">
              <w:rPr>
                <w:sz w:val="22"/>
                <w:szCs w:val="22"/>
              </w:rPr>
              <w:t>Greater than 110%</w:t>
            </w:r>
          </w:p>
        </w:tc>
        <w:tc>
          <w:tcPr>
            <w:tcW w:w="4928" w:type="dxa"/>
            <w:tcBorders>
              <w:top w:val="single" w:sz="4" w:space="0" w:color="auto"/>
              <w:left w:val="single" w:sz="4" w:space="0" w:color="auto"/>
              <w:bottom w:val="single" w:sz="4" w:space="0" w:color="auto"/>
              <w:right w:val="single" w:sz="4" w:space="0" w:color="auto"/>
            </w:tcBorders>
            <w:hideMark/>
          </w:tcPr>
          <w:p w:rsidR="00731AD0" w:rsidRPr="00D17F5B" w:rsidRDefault="00731AD0" w:rsidP="00731AD0">
            <w:pPr>
              <w:jc w:val="both"/>
            </w:pPr>
            <w:r w:rsidRPr="00D17F5B">
              <w:rPr>
                <w:sz w:val="22"/>
                <w:szCs w:val="22"/>
              </w:rPr>
              <w:t>100%</w:t>
            </w:r>
          </w:p>
        </w:tc>
      </w:tr>
    </w:tbl>
    <w:p w:rsidR="00BB616F" w:rsidRPr="00D17F5B" w:rsidRDefault="00BB616F" w:rsidP="00731AD0">
      <w:pPr>
        <w:jc w:val="both"/>
        <w:rPr>
          <w:sz w:val="22"/>
          <w:szCs w:val="22"/>
        </w:rPr>
      </w:pPr>
    </w:p>
    <w:p w:rsidR="00731AD0" w:rsidRPr="00D17F5B" w:rsidRDefault="00731AD0" w:rsidP="00BB616F">
      <w:pPr>
        <w:pStyle w:val="Heading1"/>
        <w:rPr>
          <w:sz w:val="22"/>
          <w:szCs w:val="22"/>
        </w:rPr>
      </w:pPr>
      <w:bookmarkStart w:id="158" w:name="_Toc474755189"/>
      <w:bookmarkStart w:id="159" w:name="_Toc474827719"/>
      <w:bookmarkStart w:id="160" w:name="_Toc474828190"/>
      <w:r w:rsidRPr="00D17F5B">
        <w:rPr>
          <w:sz w:val="22"/>
          <w:szCs w:val="22"/>
        </w:rPr>
        <w:t>COMPENSATION EVENTS</w:t>
      </w:r>
      <w:bookmarkEnd w:id="136"/>
      <w:bookmarkEnd w:id="137"/>
      <w:bookmarkEnd w:id="158"/>
      <w:bookmarkEnd w:id="159"/>
      <w:bookmarkEnd w:id="160"/>
    </w:p>
    <w:p w:rsidR="00731AD0" w:rsidRPr="00D17F5B" w:rsidRDefault="00731AD0" w:rsidP="00731AD0">
      <w:pPr>
        <w:jc w:val="both"/>
        <w:rPr>
          <w:sz w:val="22"/>
          <w:szCs w:val="22"/>
        </w:rPr>
      </w:pPr>
    </w:p>
    <w:p w:rsidR="00731AD0" w:rsidRPr="00D17F5B" w:rsidRDefault="00BB616F" w:rsidP="00BB616F">
      <w:pPr>
        <w:pStyle w:val="Heading2"/>
        <w:rPr>
          <w:sz w:val="22"/>
          <w:szCs w:val="22"/>
        </w:rPr>
      </w:pPr>
      <w:bookmarkStart w:id="161" w:name="_Toc474755190"/>
      <w:bookmarkStart w:id="162" w:name="_Toc192587405"/>
      <w:bookmarkStart w:id="163" w:name="_Toc118621964"/>
      <w:bookmarkStart w:id="164" w:name="_Toc474827720"/>
      <w:bookmarkStart w:id="165" w:name="_Toc474828191"/>
      <w:r w:rsidRPr="00D17F5B">
        <w:rPr>
          <w:sz w:val="22"/>
          <w:szCs w:val="22"/>
        </w:rPr>
        <w:t>1.29</w:t>
      </w:r>
      <w:r w:rsidRPr="00D17F5B">
        <w:rPr>
          <w:sz w:val="22"/>
          <w:szCs w:val="22"/>
        </w:rPr>
        <w:tab/>
      </w:r>
      <w:r w:rsidR="00731AD0" w:rsidRPr="00D17F5B">
        <w:rPr>
          <w:sz w:val="22"/>
          <w:szCs w:val="22"/>
        </w:rPr>
        <w:t>ASSESSMENT OF COMPENSATION EVENTS</w:t>
      </w:r>
      <w:bookmarkEnd w:id="161"/>
      <w:bookmarkEnd w:id="162"/>
      <w:bookmarkEnd w:id="163"/>
      <w:bookmarkEnd w:id="164"/>
      <w:bookmarkEnd w:id="165"/>
    </w:p>
    <w:p w:rsidR="00731AD0" w:rsidRPr="00D17F5B" w:rsidRDefault="00731AD0" w:rsidP="00731AD0">
      <w:pPr>
        <w:jc w:val="both"/>
        <w:rPr>
          <w:sz w:val="22"/>
          <w:szCs w:val="22"/>
        </w:rPr>
      </w:pPr>
    </w:p>
    <w:p w:rsidR="00731AD0" w:rsidRPr="00D17F5B" w:rsidRDefault="00731AD0" w:rsidP="00BB616F">
      <w:pPr>
        <w:ind w:left="567"/>
        <w:jc w:val="both"/>
        <w:rPr>
          <w:sz w:val="22"/>
          <w:szCs w:val="22"/>
        </w:rPr>
      </w:pPr>
      <w:r w:rsidRPr="00D17F5B">
        <w:rPr>
          <w:sz w:val="22"/>
          <w:szCs w:val="22"/>
        </w:rPr>
        <w:t xml:space="preserve">Assessment of the cost impact of a compensation event may, at the sole discretion of the </w:t>
      </w:r>
      <w:r w:rsidRPr="00D17F5B">
        <w:rPr>
          <w:i/>
          <w:sz w:val="22"/>
          <w:szCs w:val="22"/>
        </w:rPr>
        <w:t>Project Manager</w:t>
      </w:r>
      <w:r w:rsidRPr="00D17F5B">
        <w:rPr>
          <w:sz w:val="22"/>
          <w:szCs w:val="22"/>
        </w:rPr>
        <w:t xml:space="preserve"> or his delegate, use information provided as Data for the Schedule of Cost Components as submitted by the </w:t>
      </w:r>
      <w:r w:rsidRPr="00D17F5B">
        <w:rPr>
          <w:i/>
          <w:sz w:val="22"/>
          <w:szCs w:val="22"/>
        </w:rPr>
        <w:t>Contractor</w:t>
      </w:r>
      <w:r w:rsidRPr="00D17F5B">
        <w:rPr>
          <w:sz w:val="22"/>
          <w:szCs w:val="22"/>
        </w:rPr>
        <w:t xml:space="preserve"> in Contract Data Part Two as the basis to establish Actual Cost.</w:t>
      </w:r>
    </w:p>
    <w:p w:rsidR="00731AD0" w:rsidRPr="00D17F5B" w:rsidRDefault="00731AD0" w:rsidP="00731AD0">
      <w:pPr>
        <w:jc w:val="both"/>
        <w:rPr>
          <w:sz w:val="22"/>
          <w:szCs w:val="22"/>
        </w:rPr>
      </w:pPr>
    </w:p>
    <w:p w:rsidR="00731AD0" w:rsidRPr="00D17F5B" w:rsidRDefault="00731AD0" w:rsidP="00BB616F">
      <w:pPr>
        <w:pStyle w:val="Heading1"/>
        <w:rPr>
          <w:sz w:val="22"/>
          <w:szCs w:val="22"/>
        </w:rPr>
      </w:pPr>
      <w:bookmarkStart w:id="166" w:name="_Toc474755191"/>
      <w:bookmarkStart w:id="167" w:name="_Toc192587406"/>
      <w:bookmarkStart w:id="168" w:name="_Toc118621965"/>
      <w:bookmarkStart w:id="169" w:name="_Toc474827721"/>
      <w:bookmarkStart w:id="170" w:name="_Toc474828192"/>
      <w:r w:rsidRPr="00D17F5B">
        <w:rPr>
          <w:sz w:val="22"/>
          <w:szCs w:val="22"/>
        </w:rPr>
        <w:t>TITLE</w:t>
      </w:r>
      <w:bookmarkEnd w:id="166"/>
      <w:bookmarkEnd w:id="167"/>
      <w:bookmarkEnd w:id="168"/>
      <w:bookmarkEnd w:id="169"/>
      <w:bookmarkEnd w:id="170"/>
    </w:p>
    <w:p w:rsidR="00731AD0" w:rsidRPr="00D17F5B" w:rsidRDefault="00731AD0" w:rsidP="00731AD0">
      <w:pPr>
        <w:jc w:val="both"/>
        <w:rPr>
          <w:sz w:val="22"/>
          <w:szCs w:val="22"/>
        </w:rPr>
      </w:pPr>
    </w:p>
    <w:p w:rsidR="00731AD0" w:rsidRPr="00D17F5B" w:rsidRDefault="00BB616F" w:rsidP="00BB616F">
      <w:pPr>
        <w:pStyle w:val="Heading2"/>
        <w:rPr>
          <w:sz w:val="22"/>
          <w:szCs w:val="22"/>
        </w:rPr>
      </w:pPr>
      <w:bookmarkStart w:id="171" w:name="_Toc474755192"/>
      <w:bookmarkStart w:id="172" w:name="_Toc192587407"/>
      <w:bookmarkStart w:id="173" w:name="_Toc118621966"/>
      <w:bookmarkStart w:id="174" w:name="_Toc474827722"/>
      <w:bookmarkStart w:id="175" w:name="_Toc474828193"/>
      <w:r w:rsidRPr="00D17F5B">
        <w:rPr>
          <w:sz w:val="22"/>
          <w:szCs w:val="22"/>
        </w:rPr>
        <w:t>1.30</w:t>
      </w:r>
      <w:r w:rsidRPr="00D17F5B">
        <w:rPr>
          <w:sz w:val="22"/>
          <w:szCs w:val="22"/>
        </w:rPr>
        <w:tab/>
      </w:r>
      <w:r w:rsidR="00731AD0" w:rsidRPr="00D17F5B">
        <w:rPr>
          <w:sz w:val="22"/>
          <w:szCs w:val="22"/>
        </w:rPr>
        <w:t>OBJECTS AND MATERIALS WITHIN THE SITE</w:t>
      </w:r>
      <w:bookmarkEnd w:id="171"/>
      <w:bookmarkEnd w:id="172"/>
      <w:bookmarkEnd w:id="173"/>
      <w:bookmarkEnd w:id="174"/>
      <w:bookmarkEnd w:id="175"/>
    </w:p>
    <w:p w:rsidR="00731AD0" w:rsidRPr="00D17F5B" w:rsidRDefault="00731AD0" w:rsidP="00731AD0">
      <w:pPr>
        <w:jc w:val="both"/>
        <w:rPr>
          <w:sz w:val="22"/>
          <w:szCs w:val="22"/>
        </w:rPr>
      </w:pPr>
    </w:p>
    <w:p w:rsidR="00731AD0" w:rsidRPr="00D17F5B" w:rsidRDefault="00731AD0" w:rsidP="00BB616F">
      <w:pPr>
        <w:ind w:left="567"/>
        <w:jc w:val="both"/>
        <w:rPr>
          <w:sz w:val="22"/>
          <w:szCs w:val="22"/>
        </w:rPr>
      </w:pPr>
      <w:r w:rsidRPr="00D17F5B">
        <w:rPr>
          <w:sz w:val="22"/>
          <w:szCs w:val="22"/>
        </w:rPr>
        <w:t xml:space="preserve">The </w:t>
      </w:r>
      <w:r w:rsidRPr="00D17F5B">
        <w:rPr>
          <w:i/>
          <w:sz w:val="22"/>
          <w:szCs w:val="22"/>
        </w:rPr>
        <w:t>Contractor</w:t>
      </w:r>
      <w:r w:rsidRPr="00D17F5B">
        <w:rPr>
          <w:sz w:val="22"/>
          <w:szCs w:val="22"/>
        </w:rPr>
        <w:t xml:space="preserve"> has no title to materials arising from excavation and demolition within the Working Areas unless notified by the </w:t>
      </w:r>
      <w:r w:rsidRPr="00D17F5B">
        <w:rPr>
          <w:i/>
          <w:sz w:val="22"/>
          <w:szCs w:val="22"/>
        </w:rPr>
        <w:t>Project Manager</w:t>
      </w:r>
      <w:r w:rsidRPr="00D17F5B">
        <w:rPr>
          <w:sz w:val="22"/>
          <w:szCs w:val="22"/>
        </w:rPr>
        <w:t>.</w:t>
      </w:r>
    </w:p>
    <w:p w:rsidR="00731AD0" w:rsidRPr="00D17F5B" w:rsidRDefault="00731AD0" w:rsidP="00731AD0">
      <w:pPr>
        <w:jc w:val="both"/>
        <w:rPr>
          <w:sz w:val="22"/>
          <w:szCs w:val="22"/>
        </w:rPr>
      </w:pPr>
    </w:p>
    <w:p w:rsidR="00731AD0" w:rsidRPr="00D17F5B" w:rsidRDefault="00731AD0" w:rsidP="00BB616F">
      <w:pPr>
        <w:pStyle w:val="Heading1"/>
        <w:rPr>
          <w:sz w:val="22"/>
          <w:szCs w:val="22"/>
        </w:rPr>
      </w:pPr>
      <w:bookmarkStart w:id="176" w:name="_Toc474755193"/>
      <w:bookmarkStart w:id="177" w:name="_Toc192587408"/>
      <w:bookmarkStart w:id="178" w:name="_Toc118621967"/>
      <w:bookmarkStart w:id="179" w:name="_Toc474827723"/>
      <w:bookmarkStart w:id="180" w:name="_Toc474828194"/>
      <w:r w:rsidRPr="00D17F5B">
        <w:rPr>
          <w:sz w:val="22"/>
          <w:szCs w:val="22"/>
        </w:rPr>
        <w:t>RISKS AND INSURANCES</w:t>
      </w:r>
      <w:bookmarkEnd w:id="176"/>
      <w:bookmarkEnd w:id="177"/>
      <w:bookmarkEnd w:id="178"/>
      <w:bookmarkEnd w:id="179"/>
      <w:bookmarkEnd w:id="180"/>
    </w:p>
    <w:p w:rsidR="00731AD0" w:rsidRPr="00D17F5B" w:rsidRDefault="00731AD0" w:rsidP="00731AD0">
      <w:pPr>
        <w:jc w:val="both"/>
        <w:rPr>
          <w:sz w:val="22"/>
          <w:szCs w:val="22"/>
        </w:rPr>
      </w:pPr>
    </w:p>
    <w:p w:rsidR="00731AD0" w:rsidRPr="00D17F5B" w:rsidRDefault="00BB616F" w:rsidP="00BB616F">
      <w:pPr>
        <w:pStyle w:val="Heading2"/>
        <w:rPr>
          <w:sz w:val="22"/>
          <w:szCs w:val="22"/>
        </w:rPr>
      </w:pPr>
      <w:bookmarkStart w:id="181" w:name="_Toc474755194"/>
      <w:bookmarkStart w:id="182" w:name="_Toc192587409"/>
      <w:bookmarkStart w:id="183" w:name="_Toc118621968"/>
      <w:bookmarkStart w:id="184" w:name="_Toc474827724"/>
      <w:bookmarkStart w:id="185" w:name="_Toc474828195"/>
      <w:r w:rsidRPr="00D17F5B">
        <w:rPr>
          <w:sz w:val="22"/>
          <w:szCs w:val="22"/>
        </w:rPr>
        <w:t>1.31</w:t>
      </w:r>
      <w:r w:rsidRPr="00D17F5B">
        <w:rPr>
          <w:sz w:val="22"/>
          <w:szCs w:val="22"/>
        </w:rPr>
        <w:tab/>
      </w:r>
      <w:r w:rsidR="00731AD0" w:rsidRPr="00D17F5B">
        <w:rPr>
          <w:sz w:val="22"/>
          <w:szCs w:val="22"/>
        </w:rPr>
        <w:t>PUBLIC LIABILITY</w:t>
      </w:r>
      <w:bookmarkEnd w:id="181"/>
      <w:bookmarkEnd w:id="182"/>
      <w:bookmarkEnd w:id="183"/>
      <w:bookmarkEnd w:id="184"/>
      <w:bookmarkEnd w:id="185"/>
    </w:p>
    <w:p w:rsidR="00731AD0" w:rsidRPr="00D17F5B" w:rsidRDefault="00731AD0" w:rsidP="00731AD0">
      <w:pPr>
        <w:jc w:val="both"/>
        <w:rPr>
          <w:sz w:val="22"/>
          <w:szCs w:val="22"/>
        </w:rPr>
      </w:pPr>
    </w:p>
    <w:p w:rsidR="00731AD0" w:rsidRPr="00D17F5B" w:rsidRDefault="00731AD0" w:rsidP="00BB616F">
      <w:pPr>
        <w:ind w:left="567"/>
        <w:jc w:val="both"/>
        <w:rPr>
          <w:sz w:val="22"/>
          <w:szCs w:val="22"/>
        </w:rPr>
      </w:pPr>
      <w:r w:rsidRPr="00D17F5B">
        <w:rPr>
          <w:sz w:val="22"/>
          <w:szCs w:val="22"/>
        </w:rPr>
        <w:t xml:space="preserve">The amount of the minimum limit of indemnity for insurance in respect of loss of or damage to property (except the </w:t>
      </w:r>
      <w:r w:rsidRPr="00D17F5B">
        <w:rPr>
          <w:i/>
          <w:sz w:val="22"/>
          <w:szCs w:val="22"/>
        </w:rPr>
        <w:t>works</w:t>
      </w:r>
      <w:r w:rsidRPr="00D17F5B">
        <w:rPr>
          <w:sz w:val="22"/>
          <w:szCs w:val="22"/>
        </w:rPr>
        <w:t xml:space="preserve">, Plant and Materials and Equipment) and liability for bodily injury to or death of a person (not an employee of the </w:t>
      </w:r>
      <w:r w:rsidRPr="00D17F5B">
        <w:rPr>
          <w:i/>
          <w:sz w:val="22"/>
          <w:szCs w:val="22"/>
        </w:rPr>
        <w:t>Contractor</w:t>
      </w:r>
      <w:r w:rsidRPr="00D17F5B">
        <w:rPr>
          <w:sz w:val="22"/>
          <w:szCs w:val="22"/>
        </w:rPr>
        <w:t xml:space="preserve">) due </w:t>
      </w:r>
      <w:r w:rsidRPr="00D17F5B">
        <w:rPr>
          <w:sz w:val="22"/>
          <w:szCs w:val="22"/>
        </w:rPr>
        <w:lastRenderedPageBreak/>
        <w:t>to activity in connection with this contract for any one event is £5,000,000.00 (five million pounds) with an unlimited of events in any one year.</w:t>
      </w:r>
    </w:p>
    <w:p w:rsidR="00731AD0" w:rsidRPr="00D17F5B" w:rsidRDefault="00731AD0" w:rsidP="00731AD0">
      <w:pPr>
        <w:jc w:val="both"/>
        <w:rPr>
          <w:sz w:val="22"/>
          <w:szCs w:val="22"/>
        </w:rPr>
      </w:pPr>
    </w:p>
    <w:p w:rsidR="00731AD0" w:rsidRPr="00D17F5B" w:rsidRDefault="00BB616F" w:rsidP="00BB616F">
      <w:pPr>
        <w:pStyle w:val="Heading2"/>
        <w:rPr>
          <w:i/>
          <w:sz w:val="22"/>
          <w:szCs w:val="22"/>
        </w:rPr>
      </w:pPr>
      <w:bookmarkStart w:id="186" w:name="_Toc474755195"/>
      <w:bookmarkStart w:id="187" w:name="_Toc192587410"/>
      <w:bookmarkStart w:id="188" w:name="_Toc118621969"/>
      <w:bookmarkStart w:id="189" w:name="_Toc474827725"/>
      <w:bookmarkStart w:id="190" w:name="_Toc474828196"/>
      <w:r w:rsidRPr="00D17F5B">
        <w:rPr>
          <w:sz w:val="22"/>
          <w:szCs w:val="22"/>
        </w:rPr>
        <w:t>1.32</w:t>
      </w:r>
      <w:r w:rsidRPr="00D17F5B">
        <w:rPr>
          <w:sz w:val="22"/>
          <w:szCs w:val="22"/>
        </w:rPr>
        <w:tab/>
      </w:r>
      <w:r w:rsidR="00731AD0" w:rsidRPr="00D17F5B">
        <w:rPr>
          <w:sz w:val="22"/>
          <w:szCs w:val="22"/>
        </w:rPr>
        <w:t xml:space="preserve">THE </w:t>
      </w:r>
      <w:r w:rsidR="00731AD0" w:rsidRPr="00D17F5B">
        <w:rPr>
          <w:i/>
          <w:sz w:val="22"/>
          <w:szCs w:val="22"/>
        </w:rPr>
        <w:t xml:space="preserve">CONTRACTOR’S </w:t>
      </w:r>
      <w:r w:rsidR="00731AD0" w:rsidRPr="00D17F5B">
        <w:rPr>
          <w:sz w:val="22"/>
          <w:szCs w:val="22"/>
        </w:rPr>
        <w:t>EMPLOYER’S LIABILITY</w:t>
      </w:r>
      <w:bookmarkEnd w:id="186"/>
      <w:bookmarkEnd w:id="187"/>
      <w:bookmarkEnd w:id="188"/>
      <w:bookmarkEnd w:id="189"/>
      <w:bookmarkEnd w:id="190"/>
    </w:p>
    <w:p w:rsidR="00731AD0" w:rsidRPr="00D17F5B" w:rsidRDefault="00731AD0" w:rsidP="00731AD0">
      <w:pPr>
        <w:jc w:val="both"/>
        <w:rPr>
          <w:sz w:val="22"/>
          <w:szCs w:val="22"/>
        </w:rPr>
      </w:pPr>
    </w:p>
    <w:p w:rsidR="00731AD0" w:rsidRPr="00D17F5B" w:rsidRDefault="00731AD0" w:rsidP="00BB616F">
      <w:pPr>
        <w:ind w:left="567"/>
        <w:jc w:val="both"/>
        <w:rPr>
          <w:sz w:val="22"/>
          <w:szCs w:val="22"/>
        </w:rPr>
      </w:pPr>
      <w:r w:rsidRPr="00D17F5B">
        <w:rPr>
          <w:sz w:val="22"/>
          <w:szCs w:val="22"/>
        </w:rPr>
        <w:t xml:space="preserve">The amount of the minimum limit of indemnity for insurance in respect of death of or bodily injury to employees of the </w:t>
      </w:r>
      <w:r w:rsidRPr="00D17F5B">
        <w:rPr>
          <w:i/>
          <w:sz w:val="22"/>
          <w:szCs w:val="22"/>
        </w:rPr>
        <w:t>Contractor</w:t>
      </w:r>
      <w:r w:rsidRPr="00D17F5B">
        <w:rPr>
          <w:sz w:val="22"/>
          <w:szCs w:val="22"/>
        </w:rPr>
        <w:t xml:space="preserve"> arising out of and in the course of their employment in connection with this contract for any one event is £10,000,000.00 (ten million pounds) with an unlimited number of events in any one year.</w:t>
      </w:r>
    </w:p>
    <w:p w:rsidR="00731AD0" w:rsidRPr="00D17F5B" w:rsidRDefault="00731AD0" w:rsidP="00731AD0">
      <w:pPr>
        <w:jc w:val="both"/>
        <w:rPr>
          <w:sz w:val="22"/>
          <w:szCs w:val="22"/>
        </w:rPr>
      </w:pPr>
    </w:p>
    <w:p w:rsidR="00731AD0" w:rsidRPr="00D17F5B" w:rsidRDefault="00731AD0" w:rsidP="00BB616F">
      <w:pPr>
        <w:ind w:left="567"/>
        <w:jc w:val="both"/>
        <w:rPr>
          <w:sz w:val="22"/>
          <w:szCs w:val="22"/>
        </w:rPr>
      </w:pPr>
      <w:r w:rsidRPr="00D17F5B">
        <w:rPr>
          <w:sz w:val="22"/>
          <w:szCs w:val="22"/>
        </w:rPr>
        <w:t xml:space="preserve">The </w:t>
      </w:r>
      <w:r w:rsidRPr="00D17F5B">
        <w:rPr>
          <w:i/>
          <w:sz w:val="22"/>
          <w:szCs w:val="22"/>
        </w:rPr>
        <w:t>Contractor</w:t>
      </w:r>
      <w:r w:rsidRPr="00D17F5B">
        <w:rPr>
          <w:sz w:val="22"/>
          <w:szCs w:val="22"/>
        </w:rPr>
        <w:t xml:space="preserve"> also provides motor insurance to the full extent of his obligations required by current law.</w:t>
      </w:r>
    </w:p>
    <w:p w:rsidR="00731AD0" w:rsidRPr="00D17F5B" w:rsidRDefault="00731AD0" w:rsidP="00731AD0">
      <w:pPr>
        <w:jc w:val="both"/>
        <w:rPr>
          <w:sz w:val="22"/>
          <w:szCs w:val="22"/>
        </w:rPr>
      </w:pPr>
    </w:p>
    <w:p w:rsidR="00731AD0" w:rsidRPr="00D17F5B" w:rsidRDefault="00731AD0" w:rsidP="00BB616F">
      <w:pPr>
        <w:pStyle w:val="Heading1"/>
        <w:rPr>
          <w:sz w:val="22"/>
          <w:szCs w:val="22"/>
        </w:rPr>
      </w:pPr>
      <w:bookmarkStart w:id="191" w:name="_Toc474755196"/>
      <w:bookmarkStart w:id="192" w:name="_Toc192587412"/>
      <w:bookmarkStart w:id="193" w:name="_Toc118621971"/>
      <w:bookmarkStart w:id="194" w:name="_Toc474827726"/>
      <w:bookmarkStart w:id="195" w:name="_Toc474828197"/>
      <w:r w:rsidRPr="00D17F5B">
        <w:rPr>
          <w:sz w:val="22"/>
          <w:szCs w:val="22"/>
        </w:rPr>
        <w:t>DISPUTES AND TERMINATION</w:t>
      </w:r>
      <w:bookmarkEnd w:id="191"/>
      <w:bookmarkEnd w:id="192"/>
      <w:bookmarkEnd w:id="193"/>
      <w:bookmarkEnd w:id="194"/>
      <w:bookmarkEnd w:id="195"/>
    </w:p>
    <w:p w:rsidR="00731AD0" w:rsidRPr="00D17F5B" w:rsidRDefault="00731AD0" w:rsidP="00731AD0">
      <w:pPr>
        <w:jc w:val="both"/>
        <w:rPr>
          <w:sz w:val="22"/>
          <w:szCs w:val="22"/>
        </w:rPr>
      </w:pPr>
    </w:p>
    <w:p w:rsidR="00731AD0" w:rsidRPr="00D17F5B" w:rsidRDefault="00BB616F" w:rsidP="00BB616F">
      <w:pPr>
        <w:pStyle w:val="Heading2"/>
        <w:rPr>
          <w:sz w:val="22"/>
          <w:szCs w:val="22"/>
        </w:rPr>
      </w:pPr>
      <w:bookmarkStart w:id="196" w:name="_Toc474755197"/>
      <w:bookmarkStart w:id="197" w:name="_Toc192587413"/>
      <w:bookmarkStart w:id="198" w:name="_Toc118621972"/>
      <w:bookmarkStart w:id="199" w:name="_Toc474827727"/>
      <w:bookmarkStart w:id="200" w:name="_Toc474828198"/>
      <w:r w:rsidRPr="00D17F5B">
        <w:rPr>
          <w:sz w:val="22"/>
          <w:szCs w:val="22"/>
        </w:rPr>
        <w:t>1.33</w:t>
      </w:r>
      <w:r w:rsidRPr="00D17F5B">
        <w:rPr>
          <w:sz w:val="22"/>
          <w:szCs w:val="22"/>
        </w:rPr>
        <w:tab/>
      </w:r>
      <w:r w:rsidR="00731AD0" w:rsidRPr="00D17F5B">
        <w:rPr>
          <w:sz w:val="22"/>
          <w:szCs w:val="22"/>
        </w:rPr>
        <w:t>CHOICE OF NEW ADJUDICATOR</w:t>
      </w:r>
      <w:bookmarkEnd w:id="196"/>
      <w:bookmarkEnd w:id="197"/>
      <w:bookmarkEnd w:id="198"/>
      <w:bookmarkEnd w:id="199"/>
      <w:bookmarkEnd w:id="200"/>
    </w:p>
    <w:p w:rsidR="00731AD0" w:rsidRPr="00D17F5B" w:rsidRDefault="00731AD0" w:rsidP="00731AD0">
      <w:pPr>
        <w:jc w:val="both"/>
        <w:rPr>
          <w:sz w:val="22"/>
          <w:szCs w:val="22"/>
        </w:rPr>
      </w:pPr>
    </w:p>
    <w:p w:rsidR="00731AD0" w:rsidRPr="00D17F5B" w:rsidRDefault="00731AD0" w:rsidP="00BB616F">
      <w:pPr>
        <w:ind w:left="567"/>
        <w:jc w:val="both"/>
        <w:rPr>
          <w:sz w:val="22"/>
          <w:szCs w:val="22"/>
        </w:rPr>
      </w:pPr>
      <w:r w:rsidRPr="00D17F5B">
        <w:rPr>
          <w:sz w:val="22"/>
          <w:szCs w:val="22"/>
        </w:rPr>
        <w:t xml:space="preserve">In the event that an </w:t>
      </w:r>
      <w:r w:rsidRPr="00D17F5B">
        <w:rPr>
          <w:i/>
          <w:sz w:val="22"/>
          <w:szCs w:val="22"/>
        </w:rPr>
        <w:t>adjudicator</w:t>
      </w:r>
      <w:r w:rsidRPr="00D17F5B">
        <w:rPr>
          <w:sz w:val="22"/>
          <w:szCs w:val="22"/>
        </w:rPr>
        <w:t xml:space="preserve"> cannot be agreed between the Parties within one week of a dispute being notified then the person who will choose a new </w:t>
      </w:r>
      <w:r w:rsidRPr="00D17F5B">
        <w:rPr>
          <w:i/>
          <w:sz w:val="22"/>
          <w:szCs w:val="22"/>
        </w:rPr>
        <w:t>adjudicator</w:t>
      </w:r>
      <w:r w:rsidRPr="00D17F5B">
        <w:rPr>
          <w:sz w:val="22"/>
          <w:szCs w:val="22"/>
        </w:rPr>
        <w:t xml:space="preserve"> is the President for the time being of the Institution of Civil Engineers or his/her delegated representative.</w:t>
      </w:r>
    </w:p>
    <w:p w:rsidR="00731AD0" w:rsidRPr="00D17F5B" w:rsidRDefault="00731AD0" w:rsidP="00731AD0">
      <w:pPr>
        <w:jc w:val="both"/>
        <w:rPr>
          <w:sz w:val="22"/>
          <w:szCs w:val="22"/>
        </w:rPr>
      </w:pPr>
    </w:p>
    <w:p w:rsidR="00731AD0" w:rsidRPr="00D17F5B" w:rsidRDefault="00731AD0" w:rsidP="00BB616F">
      <w:pPr>
        <w:ind w:firstLine="567"/>
        <w:jc w:val="both"/>
        <w:rPr>
          <w:sz w:val="22"/>
          <w:szCs w:val="22"/>
        </w:rPr>
      </w:pPr>
      <w:r w:rsidRPr="00D17F5B">
        <w:rPr>
          <w:sz w:val="22"/>
          <w:szCs w:val="22"/>
        </w:rPr>
        <w:t>ICE Dispute Administration Service:</w:t>
      </w:r>
    </w:p>
    <w:p w:rsidR="00731AD0" w:rsidRPr="00D17F5B" w:rsidRDefault="00731AD0" w:rsidP="00731AD0">
      <w:pPr>
        <w:jc w:val="both"/>
        <w:rPr>
          <w:sz w:val="22"/>
          <w:szCs w:val="22"/>
        </w:rPr>
      </w:pPr>
    </w:p>
    <w:p w:rsidR="00731AD0" w:rsidRPr="00D17F5B" w:rsidRDefault="00731AD0" w:rsidP="00731AD0">
      <w:pPr>
        <w:jc w:val="both"/>
        <w:rPr>
          <w:sz w:val="22"/>
          <w:szCs w:val="22"/>
        </w:rPr>
      </w:pPr>
      <w:r w:rsidRPr="00D17F5B">
        <w:rPr>
          <w:sz w:val="22"/>
          <w:szCs w:val="22"/>
        </w:rPr>
        <w:tab/>
      </w:r>
      <w:r w:rsidR="00BB616F" w:rsidRPr="00D17F5B">
        <w:rPr>
          <w:sz w:val="22"/>
          <w:szCs w:val="22"/>
        </w:rPr>
        <w:tab/>
      </w:r>
      <w:r w:rsidRPr="00D17F5B">
        <w:rPr>
          <w:sz w:val="22"/>
          <w:szCs w:val="22"/>
        </w:rPr>
        <w:t>The Institution of Civil Engineers</w:t>
      </w:r>
    </w:p>
    <w:p w:rsidR="00731AD0" w:rsidRPr="00D17F5B" w:rsidRDefault="00731AD0" w:rsidP="00731AD0">
      <w:pPr>
        <w:jc w:val="both"/>
        <w:rPr>
          <w:sz w:val="22"/>
          <w:szCs w:val="22"/>
        </w:rPr>
      </w:pPr>
      <w:r w:rsidRPr="00D17F5B">
        <w:rPr>
          <w:sz w:val="22"/>
          <w:szCs w:val="22"/>
        </w:rPr>
        <w:tab/>
      </w:r>
      <w:r w:rsidR="00BB616F" w:rsidRPr="00D17F5B">
        <w:rPr>
          <w:sz w:val="22"/>
          <w:szCs w:val="22"/>
        </w:rPr>
        <w:tab/>
      </w:r>
      <w:r w:rsidRPr="00D17F5B">
        <w:rPr>
          <w:sz w:val="22"/>
          <w:szCs w:val="22"/>
        </w:rPr>
        <w:t>One Great George Street</w:t>
      </w:r>
    </w:p>
    <w:p w:rsidR="00731AD0" w:rsidRPr="00D17F5B" w:rsidRDefault="00731AD0" w:rsidP="00731AD0">
      <w:pPr>
        <w:jc w:val="both"/>
        <w:rPr>
          <w:sz w:val="22"/>
          <w:szCs w:val="22"/>
        </w:rPr>
      </w:pPr>
      <w:r w:rsidRPr="00D17F5B">
        <w:rPr>
          <w:sz w:val="22"/>
          <w:szCs w:val="22"/>
        </w:rPr>
        <w:tab/>
      </w:r>
      <w:r w:rsidR="00BB616F" w:rsidRPr="00D17F5B">
        <w:rPr>
          <w:sz w:val="22"/>
          <w:szCs w:val="22"/>
        </w:rPr>
        <w:tab/>
      </w:r>
      <w:r w:rsidRPr="00D17F5B">
        <w:rPr>
          <w:sz w:val="22"/>
          <w:szCs w:val="22"/>
        </w:rPr>
        <w:t>Westminster</w:t>
      </w:r>
    </w:p>
    <w:p w:rsidR="00731AD0" w:rsidRPr="00D17F5B" w:rsidRDefault="00731AD0" w:rsidP="00731AD0">
      <w:pPr>
        <w:jc w:val="both"/>
        <w:rPr>
          <w:sz w:val="22"/>
          <w:szCs w:val="22"/>
        </w:rPr>
      </w:pPr>
      <w:r w:rsidRPr="00D17F5B">
        <w:rPr>
          <w:sz w:val="22"/>
          <w:szCs w:val="22"/>
        </w:rPr>
        <w:tab/>
      </w:r>
      <w:r w:rsidR="00BB616F" w:rsidRPr="00D17F5B">
        <w:rPr>
          <w:sz w:val="22"/>
          <w:szCs w:val="22"/>
        </w:rPr>
        <w:tab/>
      </w:r>
      <w:r w:rsidRPr="00D17F5B">
        <w:rPr>
          <w:sz w:val="22"/>
          <w:szCs w:val="22"/>
        </w:rPr>
        <w:t>London</w:t>
      </w:r>
    </w:p>
    <w:p w:rsidR="00731AD0" w:rsidRPr="00D17F5B" w:rsidRDefault="00731AD0" w:rsidP="00731AD0">
      <w:pPr>
        <w:jc w:val="both"/>
        <w:rPr>
          <w:sz w:val="22"/>
          <w:szCs w:val="22"/>
        </w:rPr>
      </w:pPr>
      <w:r w:rsidRPr="00D17F5B">
        <w:rPr>
          <w:sz w:val="22"/>
          <w:szCs w:val="22"/>
        </w:rPr>
        <w:tab/>
      </w:r>
      <w:r w:rsidR="00BB616F" w:rsidRPr="00D17F5B">
        <w:rPr>
          <w:sz w:val="22"/>
          <w:szCs w:val="22"/>
        </w:rPr>
        <w:tab/>
      </w:r>
      <w:r w:rsidRPr="00D17F5B">
        <w:rPr>
          <w:sz w:val="22"/>
          <w:szCs w:val="22"/>
        </w:rPr>
        <w:t>SW1P 3AA</w:t>
      </w:r>
    </w:p>
    <w:p w:rsidR="00731AD0" w:rsidRPr="00D17F5B" w:rsidRDefault="00731AD0" w:rsidP="00731AD0">
      <w:pPr>
        <w:jc w:val="both"/>
        <w:rPr>
          <w:sz w:val="22"/>
          <w:szCs w:val="22"/>
        </w:rPr>
      </w:pPr>
    </w:p>
    <w:p w:rsidR="00731AD0" w:rsidRPr="00D17F5B" w:rsidRDefault="00731AD0" w:rsidP="00731AD0">
      <w:pPr>
        <w:jc w:val="both"/>
        <w:rPr>
          <w:sz w:val="22"/>
          <w:szCs w:val="22"/>
        </w:rPr>
      </w:pPr>
      <w:r w:rsidRPr="00D17F5B">
        <w:rPr>
          <w:sz w:val="22"/>
          <w:szCs w:val="22"/>
        </w:rPr>
        <w:tab/>
      </w:r>
      <w:r w:rsidR="00BB616F" w:rsidRPr="00D17F5B">
        <w:rPr>
          <w:sz w:val="22"/>
          <w:szCs w:val="22"/>
        </w:rPr>
        <w:tab/>
      </w:r>
      <w:r w:rsidRPr="00D17F5B">
        <w:rPr>
          <w:sz w:val="22"/>
          <w:szCs w:val="22"/>
        </w:rPr>
        <w:t>Telephone 020 7665 2214</w:t>
      </w:r>
    </w:p>
    <w:p w:rsidR="00731AD0" w:rsidRPr="00D17F5B" w:rsidRDefault="00731AD0" w:rsidP="00731AD0">
      <w:pPr>
        <w:jc w:val="both"/>
        <w:rPr>
          <w:sz w:val="22"/>
          <w:szCs w:val="22"/>
        </w:rPr>
      </w:pPr>
    </w:p>
    <w:p w:rsidR="00731AD0" w:rsidRPr="00D17F5B" w:rsidRDefault="00BB616F" w:rsidP="00BB616F">
      <w:pPr>
        <w:pStyle w:val="Heading2"/>
        <w:rPr>
          <w:sz w:val="22"/>
          <w:szCs w:val="22"/>
        </w:rPr>
      </w:pPr>
      <w:bookmarkStart w:id="201" w:name="_Toc474755198"/>
      <w:bookmarkStart w:id="202" w:name="_Toc192587414"/>
      <w:bookmarkStart w:id="203" w:name="_Toc118621973"/>
      <w:bookmarkStart w:id="204" w:name="_Toc474827728"/>
      <w:bookmarkStart w:id="205" w:name="_Toc474828199"/>
      <w:r w:rsidRPr="00D17F5B">
        <w:rPr>
          <w:sz w:val="22"/>
          <w:szCs w:val="22"/>
        </w:rPr>
        <w:t>1.34</w:t>
      </w:r>
      <w:r w:rsidRPr="00D17F5B">
        <w:rPr>
          <w:sz w:val="22"/>
          <w:szCs w:val="22"/>
        </w:rPr>
        <w:tab/>
      </w:r>
      <w:r w:rsidR="00731AD0" w:rsidRPr="00D17F5B">
        <w:rPr>
          <w:sz w:val="22"/>
          <w:szCs w:val="22"/>
        </w:rPr>
        <w:t>THE TRIBUNAL</w:t>
      </w:r>
      <w:bookmarkEnd w:id="201"/>
      <w:bookmarkEnd w:id="202"/>
      <w:bookmarkEnd w:id="203"/>
      <w:bookmarkEnd w:id="204"/>
      <w:bookmarkEnd w:id="205"/>
    </w:p>
    <w:p w:rsidR="00731AD0" w:rsidRPr="00D17F5B" w:rsidRDefault="00731AD0" w:rsidP="00731AD0">
      <w:pPr>
        <w:jc w:val="both"/>
        <w:rPr>
          <w:sz w:val="22"/>
          <w:szCs w:val="22"/>
        </w:rPr>
      </w:pPr>
    </w:p>
    <w:p w:rsidR="00731AD0" w:rsidRPr="00D17F5B" w:rsidRDefault="00731AD0" w:rsidP="00BB616F">
      <w:pPr>
        <w:ind w:left="567"/>
        <w:jc w:val="both"/>
        <w:rPr>
          <w:sz w:val="22"/>
          <w:szCs w:val="22"/>
        </w:rPr>
      </w:pPr>
      <w:r w:rsidRPr="00D17F5B">
        <w:rPr>
          <w:sz w:val="22"/>
          <w:szCs w:val="22"/>
        </w:rPr>
        <w:t xml:space="preserve">The </w:t>
      </w:r>
      <w:r w:rsidRPr="00D17F5B">
        <w:rPr>
          <w:i/>
          <w:sz w:val="22"/>
          <w:szCs w:val="22"/>
        </w:rPr>
        <w:t>tribunal</w:t>
      </w:r>
      <w:r w:rsidRPr="00D17F5B">
        <w:rPr>
          <w:sz w:val="22"/>
          <w:szCs w:val="22"/>
        </w:rPr>
        <w:t xml:space="preserve"> is arbitration.</w:t>
      </w:r>
    </w:p>
    <w:p w:rsidR="00731AD0" w:rsidRPr="00D17F5B" w:rsidRDefault="00731AD0" w:rsidP="00BB616F">
      <w:pPr>
        <w:ind w:left="567"/>
        <w:jc w:val="both"/>
        <w:rPr>
          <w:sz w:val="22"/>
          <w:szCs w:val="22"/>
        </w:rPr>
      </w:pPr>
    </w:p>
    <w:p w:rsidR="00731AD0" w:rsidRPr="00D17F5B" w:rsidRDefault="00731AD0" w:rsidP="00BB616F">
      <w:pPr>
        <w:ind w:left="567"/>
        <w:jc w:val="both"/>
        <w:rPr>
          <w:sz w:val="22"/>
          <w:szCs w:val="22"/>
        </w:rPr>
      </w:pPr>
      <w:r w:rsidRPr="00D17F5B">
        <w:rPr>
          <w:sz w:val="22"/>
          <w:szCs w:val="22"/>
        </w:rPr>
        <w:t>The arbitration procedure is the Institution of Civil Engineers Arbitration Procedure (1997) or any amendment or modification to it in force when the arbitrator is appointed.</w:t>
      </w:r>
    </w:p>
    <w:p w:rsidR="00731AD0" w:rsidRPr="00D17F5B" w:rsidRDefault="00731AD0" w:rsidP="00BB616F">
      <w:pPr>
        <w:ind w:left="567"/>
        <w:jc w:val="both"/>
        <w:rPr>
          <w:sz w:val="22"/>
          <w:szCs w:val="22"/>
        </w:rPr>
      </w:pPr>
    </w:p>
    <w:p w:rsidR="00731AD0" w:rsidRPr="00D17F5B" w:rsidRDefault="00731AD0" w:rsidP="00BB616F">
      <w:pPr>
        <w:ind w:left="567"/>
        <w:jc w:val="both"/>
        <w:rPr>
          <w:sz w:val="22"/>
          <w:szCs w:val="22"/>
        </w:rPr>
      </w:pPr>
      <w:r w:rsidRPr="00D17F5B">
        <w:rPr>
          <w:sz w:val="22"/>
          <w:szCs w:val="22"/>
        </w:rPr>
        <w:t xml:space="preserve">The procedure is amended so that all reference to Engineer are read as the </w:t>
      </w:r>
      <w:r w:rsidRPr="00D17F5B">
        <w:rPr>
          <w:i/>
          <w:sz w:val="22"/>
          <w:szCs w:val="22"/>
        </w:rPr>
        <w:t>Project Manager</w:t>
      </w:r>
      <w:r w:rsidRPr="00D17F5B">
        <w:rPr>
          <w:sz w:val="22"/>
          <w:szCs w:val="22"/>
        </w:rPr>
        <w:t>.</w:t>
      </w:r>
    </w:p>
    <w:p w:rsidR="00731AD0" w:rsidRPr="00D17F5B" w:rsidRDefault="00731AD0" w:rsidP="00731AD0">
      <w:pPr>
        <w:jc w:val="both"/>
        <w:rPr>
          <w:sz w:val="22"/>
          <w:szCs w:val="22"/>
        </w:rPr>
      </w:pPr>
    </w:p>
    <w:p w:rsidR="00731AD0" w:rsidRPr="00D17F5B" w:rsidRDefault="00731AD0" w:rsidP="00BB616F">
      <w:pPr>
        <w:pStyle w:val="Heading1"/>
        <w:rPr>
          <w:sz w:val="22"/>
          <w:szCs w:val="22"/>
        </w:rPr>
      </w:pPr>
      <w:bookmarkStart w:id="206" w:name="_Toc474755199"/>
      <w:bookmarkStart w:id="207" w:name="_Toc474827729"/>
      <w:bookmarkStart w:id="208" w:name="_Toc474828200"/>
      <w:r w:rsidRPr="00D17F5B">
        <w:rPr>
          <w:sz w:val="22"/>
          <w:szCs w:val="22"/>
        </w:rPr>
        <w:t>SECTIONAL COMPLETION</w:t>
      </w:r>
      <w:bookmarkEnd w:id="206"/>
      <w:bookmarkEnd w:id="207"/>
      <w:bookmarkEnd w:id="208"/>
    </w:p>
    <w:p w:rsidR="00731AD0" w:rsidRPr="00D17F5B" w:rsidRDefault="00731AD0" w:rsidP="00731AD0">
      <w:pPr>
        <w:jc w:val="both"/>
        <w:rPr>
          <w:sz w:val="22"/>
          <w:szCs w:val="22"/>
        </w:rPr>
      </w:pPr>
    </w:p>
    <w:p w:rsidR="00731AD0" w:rsidRPr="00D17F5B" w:rsidRDefault="00BB616F" w:rsidP="00BB616F">
      <w:pPr>
        <w:pStyle w:val="Heading2"/>
        <w:rPr>
          <w:sz w:val="22"/>
          <w:szCs w:val="22"/>
        </w:rPr>
      </w:pPr>
      <w:bookmarkStart w:id="209" w:name="_Toc474755200"/>
      <w:bookmarkStart w:id="210" w:name="_Toc474827730"/>
      <w:bookmarkStart w:id="211" w:name="_Toc474828201"/>
      <w:r w:rsidRPr="00D17F5B">
        <w:rPr>
          <w:sz w:val="22"/>
          <w:szCs w:val="22"/>
        </w:rPr>
        <w:t>1.35</w:t>
      </w:r>
      <w:r w:rsidRPr="00D17F5B">
        <w:rPr>
          <w:sz w:val="22"/>
          <w:szCs w:val="22"/>
        </w:rPr>
        <w:tab/>
      </w:r>
      <w:r w:rsidR="00731AD0" w:rsidRPr="00D17F5B">
        <w:rPr>
          <w:sz w:val="22"/>
          <w:szCs w:val="22"/>
        </w:rPr>
        <w:t>COMPLETION DATES FOR EACH SECTION</w:t>
      </w:r>
      <w:bookmarkEnd w:id="209"/>
      <w:bookmarkEnd w:id="210"/>
      <w:bookmarkEnd w:id="211"/>
    </w:p>
    <w:p w:rsidR="00731AD0" w:rsidRPr="00D17F5B" w:rsidRDefault="00731AD0" w:rsidP="00731AD0">
      <w:pPr>
        <w:jc w:val="both"/>
        <w:rPr>
          <w:sz w:val="22"/>
          <w:szCs w:val="22"/>
        </w:rPr>
      </w:pPr>
    </w:p>
    <w:p w:rsidR="00731AD0" w:rsidRPr="00D17F5B" w:rsidRDefault="00731AD0" w:rsidP="00BB616F">
      <w:pPr>
        <w:ind w:firstLine="567"/>
        <w:jc w:val="both"/>
        <w:rPr>
          <w:sz w:val="22"/>
          <w:szCs w:val="22"/>
        </w:rPr>
      </w:pPr>
      <w:r w:rsidRPr="00D17F5B">
        <w:rPr>
          <w:sz w:val="22"/>
          <w:szCs w:val="22"/>
        </w:rPr>
        <w:t>The completion date for each section of the works is.</w:t>
      </w:r>
      <w:bookmarkStart w:id="212" w:name="_GoBack"/>
      <w:bookmarkEnd w:id="212"/>
    </w:p>
    <w:p w:rsidR="00731AD0" w:rsidRPr="00D17F5B" w:rsidRDefault="00731AD0" w:rsidP="00731AD0">
      <w:pPr>
        <w:jc w:val="both"/>
        <w:rPr>
          <w:sz w:val="22"/>
          <w:szCs w:val="22"/>
        </w:rPr>
      </w:pPr>
    </w:p>
    <w:tbl>
      <w:tblPr>
        <w:tblW w:w="8320"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2825"/>
      </w:tblGrid>
      <w:tr w:rsidR="00731AD0" w:rsidRPr="00D17F5B" w:rsidTr="00BB616F">
        <w:tc>
          <w:tcPr>
            <w:tcW w:w="5495" w:type="dxa"/>
            <w:tcBorders>
              <w:top w:val="single" w:sz="4" w:space="0" w:color="auto"/>
              <w:left w:val="single" w:sz="4" w:space="0" w:color="auto"/>
              <w:bottom w:val="single" w:sz="4" w:space="0" w:color="auto"/>
              <w:right w:val="single" w:sz="4" w:space="0" w:color="auto"/>
            </w:tcBorders>
            <w:hideMark/>
          </w:tcPr>
          <w:p w:rsidR="00731AD0" w:rsidRPr="00D17F5B" w:rsidRDefault="00731AD0" w:rsidP="00731AD0">
            <w:pPr>
              <w:jc w:val="both"/>
            </w:pPr>
            <w:r w:rsidRPr="00D17F5B">
              <w:rPr>
                <w:sz w:val="22"/>
                <w:szCs w:val="22"/>
              </w:rPr>
              <w:t>Section of the Work</w:t>
            </w:r>
          </w:p>
        </w:tc>
        <w:tc>
          <w:tcPr>
            <w:tcW w:w="2825" w:type="dxa"/>
            <w:tcBorders>
              <w:top w:val="single" w:sz="4" w:space="0" w:color="auto"/>
              <w:left w:val="single" w:sz="4" w:space="0" w:color="auto"/>
              <w:bottom w:val="single" w:sz="4" w:space="0" w:color="auto"/>
              <w:right w:val="single" w:sz="4" w:space="0" w:color="auto"/>
            </w:tcBorders>
            <w:hideMark/>
          </w:tcPr>
          <w:p w:rsidR="00731AD0" w:rsidRPr="00D17F5B" w:rsidRDefault="00731AD0" w:rsidP="00731AD0">
            <w:pPr>
              <w:jc w:val="both"/>
            </w:pPr>
            <w:r w:rsidRPr="00D17F5B">
              <w:rPr>
                <w:sz w:val="22"/>
                <w:szCs w:val="22"/>
              </w:rPr>
              <w:t>Completion Date</w:t>
            </w:r>
          </w:p>
        </w:tc>
      </w:tr>
      <w:tr w:rsidR="00052F24" w:rsidRPr="00D17F5B" w:rsidTr="00BB616F">
        <w:tc>
          <w:tcPr>
            <w:tcW w:w="5495" w:type="dxa"/>
            <w:tcBorders>
              <w:top w:val="single" w:sz="4" w:space="0" w:color="auto"/>
              <w:left w:val="single" w:sz="4" w:space="0" w:color="auto"/>
              <w:bottom w:val="single" w:sz="4" w:space="0" w:color="auto"/>
              <w:right w:val="single" w:sz="4" w:space="0" w:color="auto"/>
            </w:tcBorders>
            <w:hideMark/>
          </w:tcPr>
          <w:p w:rsidR="00052F24" w:rsidRPr="00D17F5B" w:rsidRDefault="00B34786" w:rsidP="00B34786">
            <w:pPr>
              <w:jc w:val="both"/>
            </w:pPr>
            <w:r>
              <w:rPr>
                <w:sz w:val="22"/>
                <w:szCs w:val="22"/>
              </w:rPr>
              <w:t>Phase 12 Soiling</w:t>
            </w:r>
          </w:p>
        </w:tc>
        <w:tc>
          <w:tcPr>
            <w:tcW w:w="2825" w:type="dxa"/>
            <w:tcBorders>
              <w:top w:val="single" w:sz="4" w:space="0" w:color="auto"/>
              <w:left w:val="single" w:sz="4" w:space="0" w:color="auto"/>
              <w:bottom w:val="single" w:sz="4" w:space="0" w:color="auto"/>
              <w:right w:val="single" w:sz="4" w:space="0" w:color="auto"/>
            </w:tcBorders>
            <w:hideMark/>
          </w:tcPr>
          <w:p w:rsidR="00052F24" w:rsidRPr="00D17F5B" w:rsidRDefault="008A1A36" w:rsidP="008A1A36">
            <w:pPr>
              <w:jc w:val="both"/>
            </w:pPr>
            <w:r>
              <w:rPr>
                <w:sz w:val="22"/>
                <w:szCs w:val="22"/>
              </w:rPr>
              <w:t>8</w:t>
            </w:r>
            <w:r w:rsidR="00052F24" w:rsidRPr="00052F24">
              <w:rPr>
                <w:sz w:val="22"/>
                <w:szCs w:val="22"/>
                <w:vertAlign w:val="superscript"/>
              </w:rPr>
              <w:t>th</w:t>
            </w:r>
            <w:r w:rsidR="00052F24">
              <w:rPr>
                <w:sz w:val="22"/>
                <w:szCs w:val="22"/>
              </w:rPr>
              <w:t xml:space="preserve"> </w:t>
            </w:r>
            <w:r>
              <w:rPr>
                <w:sz w:val="22"/>
                <w:szCs w:val="22"/>
              </w:rPr>
              <w:t>September</w:t>
            </w:r>
            <w:r w:rsidR="00052F24" w:rsidRPr="00D17F5B">
              <w:rPr>
                <w:sz w:val="22"/>
                <w:szCs w:val="22"/>
              </w:rPr>
              <w:t xml:space="preserve"> 2017</w:t>
            </w:r>
          </w:p>
        </w:tc>
      </w:tr>
      <w:tr w:rsidR="00052F24" w:rsidRPr="00D17F5B" w:rsidTr="00BB616F">
        <w:tc>
          <w:tcPr>
            <w:tcW w:w="5495" w:type="dxa"/>
            <w:tcBorders>
              <w:top w:val="single" w:sz="4" w:space="0" w:color="auto"/>
              <w:left w:val="single" w:sz="4" w:space="0" w:color="auto"/>
              <w:bottom w:val="single" w:sz="4" w:space="0" w:color="auto"/>
              <w:right w:val="single" w:sz="4" w:space="0" w:color="auto"/>
            </w:tcBorders>
            <w:hideMark/>
          </w:tcPr>
          <w:p w:rsidR="00052F24" w:rsidRPr="00D17F5B" w:rsidRDefault="00052F24" w:rsidP="008A1A36">
            <w:pPr>
              <w:jc w:val="both"/>
            </w:pPr>
            <w:r>
              <w:rPr>
                <w:sz w:val="22"/>
                <w:szCs w:val="22"/>
              </w:rPr>
              <w:t>Phase 12 West and Phase</w:t>
            </w:r>
            <w:r w:rsidR="008A1A36">
              <w:rPr>
                <w:sz w:val="22"/>
                <w:szCs w:val="22"/>
              </w:rPr>
              <w:t xml:space="preserve">s 12 &amp; </w:t>
            </w:r>
            <w:r>
              <w:rPr>
                <w:sz w:val="22"/>
                <w:szCs w:val="22"/>
              </w:rPr>
              <w:t>13 South East Restoration</w:t>
            </w:r>
          </w:p>
        </w:tc>
        <w:tc>
          <w:tcPr>
            <w:tcW w:w="2825" w:type="dxa"/>
            <w:tcBorders>
              <w:top w:val="single" w:sz="4" w:space="0" w:color="auto"/>
              <w:left w:val="single" w:sz="4" w:space="0" w:color="auto"/>
              <w:bottom w:val="single" w:sz="4" w:space="0" w:color="auto"/>
              <w:right w:val="single" w:sz="4" w:space="0" w:color="auto"/>
            </w:tcBorders>
            <w:hideMark/>
          </w:tcPr>
          <w:p w:rsidR="00052F24" w:rsidRPr="00D17F5B" w:rsidRDefault="008A1A36" w:rsidP="00731AD0">
            <w:pPr>
              <w:jc w:val="both"/>
            </w:pPr>
            <w:r>
              <w:rPr>
                <w:sz w:val="22"/>
                <w:szCs w:val="22"/>
              </w:rPr>
              <w:t>8</w:t>
            </w:r>
            <w:r w:rsidRPr="00052F24">
              <w:rPr>
                <w:sz w:val="22"/>
                <w:szCs w:val="22"/>
                <w:vertAlign w:val="superscript"/>
              </w:rPr>
              <w:t>th</w:t>
            </w:r>
            <w:r>
              <w:rPr>
                <w:sz w:val="22"/>
                <w:szCs w:val="22"/>
              </w:rPr>
              <w:t xml:space="preserve"> September</w:t>
            </w:r>
            <w:r w:rsidRPr="00D17F5B">
              <w:rPr>
                <w:sz w:val="22"/>
                <w:szCs w:val="22"/>
              </w:rPr>
              <w:t xml:space="preserve"> 2017</w:t>
            </w:r>
          </w:p>
        </w:tc>
      </w:tr>
      <w:tr w:rsidR="00052F24" w:rsidRPr="00D17F5B" w:rsidTr="00BB616F">
        <w:tc>
          <w:tcPr>
            <w:tcW w:w="5495" w:type="dxa"/>
            <w:tcBorders>
              <w:top w:val="single" w:sz="4" w:space="0" w:color="auto"/>
              <w:left w:val="single" w:sz="4" w:space="0" w:color="auto"/>
              <w:bottom w:val="single" w:sz="4" w:space="0" w:color="auto"/>
              <w:right w:val="single" w:sz="4" w:space="0" w:color="auto"/>
            </w:tcBorders>
            <w:hideMark/>
          </w:tcPr>
          <w:p w:rsidR="00052F24" w:rsidRPr="00D17F5B" w:rsidRDefault="00052F24" w:rsidP="00731AD0">
            <w:pPr>
              <w:jc w:val="both"/>
            </w:pPr>
            <w:r w:rsidRPr="00D17F5B">
              <w:rPr>
                <w:sz w:val="22"/>
                <w:szCs w:val="22"/>
              </w:rPr>
              <w:t>Construction Completion</w:t>
            </w:r>
          </w:p>
        </w:tc>
        <w:tc>
          <w:tcPr>
            <w:tcW w:w="2825" w:type="dxa"/>
            <w:tcBorders>
              <w:top w:val="single" w:sz="4" w:space="0" w:color="auto"/>
              <w:left w:val="single" w:sz="4" w:space="0" w:color="auto"/>
              <w:bottom w:val="single" w:sz="4" w:space="0" w:color="auto"/>
              <w:right w:val="single" w:sz="4" w:space="0" w:color="auto"/>
            </w:tcBorders>
            <w:hideMark/>
          </w:tcPr>
          <w:p w:rsidR="00052F24" w:rsidRPr="00D17F5B" w:rsidRDefault="008A1A36" w:rsidP="00731AD0">
            <w:pPr>
              <w:jc w:val="both"/>
            </w:pPr>
            <w:r>
              <w:rPr>
                <w:sz w:val="22"/>
                <w:szCs w:val="22"/>
              </w:rPr>
              <w:t>8</w:t>
            </w:r>
            <w:r w:rsidRPr="00052F24">
              <w:rPr>
                <w:sz w:val="22"/>
                <w:szCs w:val="22"/>
                <w:vertAlign w:val="superscript"/>
              </w:rPr>
              <w:t>th</w:t>
            </w:r>
            <w:r>
              <w:rPr>
                <w:sz w:val="22"/>
                <w:szCs w:val="22"/>
              </w:rPr>
              <w:t xml:space="preserve"> September</w:t>
            </w:r>
            <w:r w:rsidRPr="00D17F5B">
              <w:rPr>
                <w:sz w:val="22"/>
                <w:szCs w:val="22"/>
              </w:rPr>
              <w:t xml:space="preserve"> 2017</w:t>
            </w:r>
          </w:p>
        </w:tc>
      </w:tr>
    </w:tbl>
    <w:p w:rsidR="00731AD0" w:rsidRPr="00D17F5B" w:rsidRDefault="00731AD0" w:rsidP="00731AD0">
      <w:pPr>
        <w:jc w:val="both"/>
        <w:rPr>
          <w:sz w:val="22"/>
          <w:szCs w:val="22"/>
        </w:rPr>
      </w:pPr>
    </w:p>
    <w:p w:rsidR="00731AD0" w:rsidRPr="00D17F5B" w:rsidRDefault="003355E9" w:rsidP="00BB616F">
      <w:pPr>
        <w:pStyle w:val="Heading2"/>
        <w:rPr>
          <w:sz w:val="22"/>
          <w:szCs w:val="22"/>
        </w:rPr>
      </w:pPr>
      <w:bookmarkStart w:id="213" w:name="_Toc474755201"/>
      <w:bookmarkStart w:id="214" w:name="_Toc474827731"/>
      <w:bookmarkStart w:id="215" w:name="_Toc474828202"/>
      <w:bookmarkStart w:id="216" w:name="_Toc118621977"/>
      <w:r w:rsidRPr="00D17F5B">
        <w:rPr>
          <w:sz w:val="22"/>
          <w:szCs w:val="22"/>
        </w:rPr>
        <w:lastRenderedPageBreak/>
        <w:t>1.36</w:t>
      </w:r>
      <w:r w:rsidRPr="00D17F5B">
        <w:rPr>
          <w:sz w:val="22"/>
          <w:szCs w:val="22"/>
        </w:rPr>
        <w:tab/>
      </w:r>
      <w:r w:rsidR="00731AD0" w:rsidRPr="00D17F5B">
        <w:rPr>
          <w:sz w:val="22"/>
          <w:szCs w:val="22"/>
        </w:rPr>
        <w:t>DELAY DAMAGES FOR EACH SECTION</w:t>
      </w:r>
      <w:bookmarkEnd w:id="213"/>
      <w:bookmarkEnd w:id="214"/>
      <w:bookmarkEnd w:id="215"/>
    </w:p>
    <w:p w:rsidR="00731AD0" w:rsidRPr="00D17F5B" w:rsidRDefault="00731AD0" w:rsidP="00731AD0">
      <w:pPr>
        <w:jc w:val="both"/>
        <w:rPr>
          <w:sz w:val="22"/>
          <w:szCs w:val="22"/>
        </w:rPr>
      </w:pPr>
    </w:p>
    <w:p w:rsidR="00731AD0" w:rsidRPr="00D17F5B" w:rsidRDefault="00731AD0" w:rsidP="00BB616F">
      <w:pPr>
        <w:ind w:firstLine="567"/>
        <w:jc w:val="both"/>
        <w:rPr>
          <w:sz w:val="22"/>
          <w:szCs w:val="22"/>
        </w:rPr>
      </w:pPr>
      <w:r w:rsidRPr="00D17F5B">
        <w:rPr>
          <w:sz w:val="22"/>
          <w:szCs w:val="22"/>
        </w:rPr>
        <w:t>Delay Damages are £285 per day</w:t>
      </w:r>
    </w:p>
    <w:p w:rsidR="00731AD0" w:rsidRPr="00D17F5B" w:rsidRDefault="00731AD0" w:rsidP="00731AD0">
      <w:pPr>
        <w:jc w:val="both"/>
        <w:rPr>
          <w:sz w:val="22"/>
          <w:szCs w:val="22"/>
        </w:rPr>
      </w:pPr>
    </w:p>
    <w:p w:rsidR="00731AD0" w:rsidRPr="00D17F5B" w:rsidRDefault="00731AD0" w:rsidP="00BB616F">
      <w:pPr>
        <w:pStyle w:val="Heading1"/>
        <w:rPr>
          <w:sz w:val="22"/>
          <w:szCs w:val="22"/>
        </w:rPr>
      </w:pPr>
      <w:bookmarkStart w:id="217" w:name="_Toc474755202"/>
      <w:bookmarkStart w:id="218" w:name="_Toc192587422"/>
      <w:bookmarkStart w:id="219" w:name="_Toc118621983"/>
      <w:bookmarkStart w:id="220" w:name="_Toc474827732"/>
      <w:bookmarkStart w:id="221" w:name="_Toc474828203"/>
      <w:bookmarkEnd w:id="216"/>
      <w:r w:rsidRPr="00D17F5B">
        <w:rPr>
          <w:sz w:val="22"/>
          <w:szCs w:val="22"/>
        </w:rPr>
        <w:t>OPTION Z: ADDITIONAL CONDITIONS OF CONTRACT</w:t>
      </w:r>
      <w:bookmarkEnd w:id="217"/>
      <w:bookmarkEnd w:id="218"/>
      <w:bookmarkEnd w:id="219"/>
      <w:bookmarkEnd w:id="220"/>
      <w:bookmarkEnd w:id="221"/>
    </w:p>
    <w:p w:rsidR="00731AD0" w:rsidRPr="00D17F5B" w:rsidRDefault="00731AD0" w:rsidP="00731AD0">
      <w:pPr>
        <w:jc w:val="both"/>
        <w:rPr>
          <w:sz w:val="22"/>
          <w:szCs w:val="22"/>
        </w:rPr>
      </w:pPr>
    </w:p>
    <w:p w:rsidR="00731AD0" w:rsidRPr="00D17F5B" w:rsidRDefault="003355E9" w:rsidP="00BB616F">
      <w:pPr>
        <w:pStyle w:val="Heading2"/>
        <w:rPr>
          <w:sz w:val="22"/>
          <w:szCs w:val="22"/>
        </w:rPr>
      </w:pPr>
      <w:bookmarkStart w:id="222" w:name="_Toc474755203"/>
      <w:bookmarkStart w:id="223" w:name="_Toc192587423"/>
      <w:bookmarkStart w:id="224" w:name="_Toc118621984"/>
      <w:bookmarkStart w:id="225" w:name="_Toc474827733"/>
      <w:bookmarkStart w:id="226" w:name="_Toc474828204"/>
      <w:r w:rsidRPr="00D17F5B">
        <w:rPr>
          <w:sz w:val="22"/>
          <w:szCs w:val="22"/>
        </w:rPr>
        <w:t>1.37</w:t>
      </w:r>
      <w:r w:rsidRPr="00D17F5B">
        <w:rPr>
          <w:sz w:val="22"/>
          <w:szCs w:val="22"/>
        </w:rPr>
        <w:tab/>
      </w:r>
      <w:r w:rsidR="00731AD0" w:rsidRPr="00D17F5B">
        <w:rPr>
          <w:sz w:val="22"/>
          <w:szCs w:val="22"/>
        </w:rPr>
        <w:t>ADDITIONAL CONDITIONS OF CONTRACT</w:t>
      </w:r>
      <w:bookmarkEnd w:id="222"/>
      <w:bookmarkEnd w:id="223"/>
      <w:bookmarkEnd w:id="224"/>
      <w:bookmarkEnd w:id="225"/>
      <w:bookmarkEnd w:id="226"/>
    </w:p>
    <w:p w:rsidR="00731AD0" w:rsidRPr="00D17F5B" w:rsidRDefault="00731AD0" w:rsidP="00731AD0">
      <w:pPr>
        <w:jc w:val="both"/>
        <w:rPr>
          <w:sz w:val="22"/>
          <w:szCs w:val="22"/>
        </w:rPr>
      </w:pPr>
    </w:p>
    <w:p w:rsidR="00731AD0" w:rsidRPr="00D17F5B" w:rsidRDefault="00731AD0" w:rsidP="00BB616F">
      <w:pPr>
        <w:ind w:firstLine="567"/>
        <w:jc w:val="both"/>
        <w:rPr>
          <w:sz w:val="22"/>
          <w:szCs w:val="22"/>
        </w:rPr>
      </w:pPr>
      <w:r w:rsidRPr="00D17F5B">
        <w:rPr>
          <w:sz w:val="22"/>
          <w:szCs w:val="22"/>
        </w:rPr>
        <w:t xml:space="preserve">The additional </w:t>
      </w:r>
      <w:r w:rsidRPr="00D17F5B">
        <w:rPr>
          <w:i/>
          <w:sz w:val="22"/>
          <w:szCs w:val="22"/>
        </w:rPr>
        <w:t xml:space="preserve">conditions of contract </w:t>
      </w:r>
      <w:r w:rsidRPr="00D17F5B">
        <w:rPr>
          <w:sz w:val="22"/>
          <w:szCs w:val="22"/>
        </w:rPr>
        <w:t xml:space="preserve">are as detailed in this document. </w:t>
      </w:r>
    </w:p>
    <w:p w:rsidR="00731AD0" w:rsidRPr="00D17F5B" w:rsidRDefault="00731AD0" w:rsidP="00731AD0">
      <w:pPr>
        <w:jc w:val="both"/>
        <w:rPr>
          <w:sz w:val="22"/>
          <w:szCs w:val="22"/>
        </w:rPr>
      </w:pPr>
    </w:p>
    <w:p w:rsidR="00731AD0" w:rsidRPr="00D17F5B" w:rsidRDefault="00731AD0" w:rsidP="00BB616F">
      <w:pPr>
        <w:pStyle w:val="Heading1"/>
        <w:rPr>
          <w:sz w:val="22"/>
          <w:szCs w:val="22"/>
        </w:rPr>
      </w:pPr>
      <w:bookmarkStart w:id="227" w:name="_Toc474755204"/>
      <w:bookmarkStart w:id="228" w:name="_Toc118621985"/>
      <w:bookmarkStart w:id="229" w:name="_Toc474827734"/>
      <w:bookmarkStart w:id="230" w:name="_Toc474828205"/>
      <w:r w:rsidRPr="00D17F5B">
        <w:rPr>
          <w:sz w:val="22"/>
          <w:szCs w:val="22"/>
        </w:rPr>
        <w:t>AMENDMENTS TO THE CONDITIONS OF CONTRACT</w:t>
      </w:r>
      <w:bookmarkEnd w:id="227"/>
      <w:bookmarkEnd w:id="228"/>
      <w:bookmarkEnd w:id="229"/>
      <w:bookmarkEnd w:id="230"/>
    </w:p>
    <w:p w:rsidR="00731AD0" w:rsidRPr="00D17F5B" w:rsidRDefault="00731AD0" w:rsidP="00731AD0">
      <w:pPr>
        <w:jc w:val="both"/>
        <w:rPr>
          <w:sz w:val="22"/>
          <w:szCs w:val="22"/>
        </w:rPr>
      </w:pPr>
    </w:p>
    <w:p w:rsidR="00731AD0" w:rsidRPr="00D17F5B" w:rsidRDefault="00731AD0" w:rsidP="00BB616F">
      <w:pPr>
        <w:pStyle w:val="Heading2"/>
        <w:rPr>
          <w:sz w:val="22"/>
          <w:szCs w:val="22"/>
        </w:rPr>
      </w:pPr>
      <w:bookmarkStart w:id="231" w:name="_Toc474755205"/>
      <w:bookmarkStart w:id="232" w:name="_Toc192587424"/>
      <w:bookmarkStart w:id="233" w:name="_Toc118621986"/>
      <w:bookmarkStart w:id="234" w:name="_Toc474827735"/>
      <w:bookmarkStart w:id="235" w:name="_Toc474828206"/>
      <w:r w:rsidRPr="00D17F5B">
        <w:rPr>
          <w:sz w:val="22"/>
          <w:szCs w:val="22"/>
        </w:rPr>
        <w:t>1</w:t>
      </w:r>
      <w:r w:rsidRPr="00D17F5B">
        <w:rPr>
          <w:sz w:val="22"/>
          <w:szCs w:val="22"/>
        </w:rPr>
        <w:tab/>
        <w:t>GENERAL</w:t>
      </w:r>
      <w:bookmarkEnd w:id="231"/>
      <w:bookmarkEnd w:id="232"/>
      <w:bookmarkEnd w:id="233"/>
      <w:bookmarkEnd w:id="234"/>
      <w:bookmarkEnd w:id="235"/>
    </w:p>
    <w:p w:rsidR="00731AD0" w:rsidRPr="00D17F5B" w:rsidRDefault="00731AD0" w:rsidP="00731AD0">
      <w:pPr>
        <w:jc w:val="both"/>
        <w:rPr>
          <w:sz w:val="22"/>
          <w:szCs w:val="22"/>
        </w:rPr>
      </w:pPr>
    </w:p>
    <w:p w:rsidR="00731AD0" w:rsidRPr="00D17F5B" w:rsidRDefault="00731AD0" w:rsidP="003355E9">
      <w:pPr>
        <w:pStyle w:val="Heading3"/>
        <w:rPr>
          <w:sz w:val="22"/>
          <w:szCs w:val="22"/>
        </w:rPr>
      </w:pPr>
      <w:bookmarkStart w:id="236" w:name="_Toc474755206"/>
      <w:bookmarkStart w:id="237" w:name="_Toc192587425"/>
      <w:bookmarkStart w:id="238" w:name="_Toc118621987"/>
      <w:r w:rsidRPr="00D17F5B">
        <w:rPr>
          <w:sz w:val="22"/>
          <w:szCs w:val="22"/>
        </w:rPr>
        <w:t>11</w:t>
      </w:r>
      <w:r w:rsidRPr="00D17F5B">
        <w:rPr>
          <w:sz w:val="22"/>
          <w:szCs w:val="22"/>
        </w:rPr>
        <w:tab/>
        <w:t>Identified and defined terms</w:t>
      </w:r>
      <w:bookmarkEnd w:id="236"/>
      <w:bookmarkEnd w:id="237"/>
      <w:bookmarkEnd w:id="238"/>
    </w:p>
    <w:p w:rsidR="00731AD0" w:rsidRPr="00D17F5B" w:rsidRDefault="00731AD0" w:rsidP="00731AD0">
      <w:pPr>
        <w:jc w:val="both"/>
        <w:rPr>
          <w:sz w:val="22"/>
          <w:szCs w:val="22"/>
        </w:rPr>
      </w:pPr>
    </w:p>
    <w:p w:rsidR="00731AD0" w:rsidRPr="00D17F5B" w:rsidRDefault="00731AD0" w:rsidP="003355E9">
      <w:pPr>
        <w:tabs>
          <w:tab w:val="left" w:pos="851"/>
        </w:tabs>
        <w:jc w:val="both"/>
        <w:rPr>
          <w:sz w:val="22"/>
          <w:szCs w:val="22"/>
        </w:rPr>
      </w:pPr>
      <w:r w:rsidRPr="00D17F5B">
        <w:rPr>
          <w:sz w:val="22"/>
          <w:szCs w:val="22"/>
        </w:rPr>
        <w:t>11.2</w:t>
      </w:r>
      <w:r w:rsidRPr="00D17F5B">
        <w:rPr>
          <w:sz w:val="22"/>
          <w:szCs w:val="22"/>
        </w:rPr>
        <w:tab/>
        <w:t>Add the following sub-clause:</w:t>
      </w:r>
    </w:p>
    <w:p w:rsidR="00731AD0" w:rsidRPr="00D17F5B" w:rsidRDefault="00731AD0" w:rsidP="00731AD0">
      <w:pPr>
        <w:jc w:val="both"/>
        <w:rPr>
          <w:sz w:val="22"/>
          <w:szCs w:val="22"/>
        </w:rPr>
      </w:pPr>
    </w:p>
    <w:p w:rsidR="00731AD0" w:rsidRPr="00D17F5B" w:rsidRDefault="00731AD0" w:rsidP="003355E9">
      <w:pPr>
        <w:ind w:firstLine="851"/>
        <w:jc w:val="both"/>
        <w:rPr>
          <w:sz w:val="22"/>
          <w:szCs w:val="22"/>
        </w:rPr>
      </w:pPr>
      <w:bookmarkStart w:id="239" w:name="_Toc192587426"/>
      <w:r w:rsidRPr="00D17F5B">
        <w:rPr>
          <w:sz w:val="22"/>
          <w:szCs w:val="22"/>
        </w:rPr>
        <w:t>“(31) A week is seven days.”</w:t>
      </w:r>
      <w:bookmarkEnd w:id="239"/>
    </w:p>
    <w:p w:rsidR="00731AD0" w:rsidRPr="00D17F5B" w:rsidRDefault="00731AD0" w:rsidP="00731AD0">
      <w:pPr>
        <w:jc w:val="both"/>
        <w:rPr>
          <w:sz w:val="22"/>
          <w:szCs w:val="22"/>
        </w:rPr>
      </w:pPr>
    </w:p>
    <w:p w:rsidR="00731AD0" w:rsidRPr="00D17F5B" w:rsidRDefault="003355E9" w:rsidP="003355E9">
      <w:pPr>
        <w:pStyle w:val="Heading2"/>
        <w:rPr>
          <w:sz w:val="22"/>
          <w:szCs w:val="22"/>
        </w:rPr>
      </w:pPr>
      <w:bookmarkStart w:id="240" w:name="_Toc474755207"/>
      <w:bookmarkStart w:id="241" w:name="_Toc192587427"/>
      <w:bookmarkStart w:id="242" w:name="_Toc118621988"/>
      <w:bookmarkStart w:id="243" w:name="_Toc474827736"/>
      <w:bookmarkStart w:id="244" w:name="_Toc474828207"/>
      <w:r w:rsidRPr="00D17F5B">
        <w:rPr>
          <w:sz w:val="22"/>
          <w:szCs w:val="22"/>
        </w:rPr>
        <w:t>2</w:t>
      </w:r>
      <w:r w:rsidR="00731AD0" w:rsidRPr="00D17F5B">
        <w:rPr>
          <w:sz w:val="22"/>
          <w:szCs w:val="22"/>
        </w:rPr>
        <w:tab/>
        <w:t>THE CONTRACTOR’S MAIN RESPONSIBILITIES</w:t>
      </w:r>
      <w:bookmarkEnd w:id="240"/>
      <w:bookmarkEnd w:id="241"/>
      <w:bookmarkEnd w:id="242"/>
      <w:bookmarkEnd w:id="243"/>
      <w:bookmarkEnd w:id="244"/>
    </w:p>
    <w:p w:rsidR="00731AD0" w:rsidRPr="00D17F5B" w:rsidRDefault="00731AD0" w:rsidP="00731AD0">
      <w:pPr>
        <w:jc w:val="both"/>
        <w:rPr>
          <w:sz w:val="22"/>
          <w:szCs w:val="22"/>
        </w:rPr>
      </w:pPr>
    </w:p>
    <w:p w:rsidR="00731AD0" w:rsidRPr="00D17F5B" w:rsidRDefault="00731AD0" w:rsidP="003355E9">
      <w:pPr>
        <w:pStyle w:val="Heading3"/>
        <w:rPr>
          <w:sz w:val="22"/>
          <w:szCs w:val="22"/>
        </w:rPr>
      </w:pPr>
      <w:bookmarkStart w:id="245" w:name="_Toc474755208"/>
      <w:bookmarkStart w:id="246" w:name="_Toc192587428"/>
      <w:bookmarkStart w:id="247" w:name="_Toc118621989"/>
      <w:r w:rsidRPr="00D17F5B">
        <w:rPr>
          <w:sz w:val="22"/>
          <w:szCs w:val="22"/>
        </w:rPr>
        <w:t>20</w:t>
      </w:r>
      <w:r w:rsidRPr="00D17F5B">
        <w:rPr>
          <w:sz w:val="22"/>
          <w:szCs w:val="22"/>
        </w:rPr>
        <w:tab/>
        <w:t xml:space="preserve">Providing the </w:t>
      </w:r>
      <w:r w:rsidRPr="00D17F5B">
        <w:rPr>
          <w:i/>
          <w:sz w:val="22"/>
          <w:szCs w:val="22"/>
        </w:rPr>
        <w:t>works</w:t>
      </w:r>
      <w:bookmarkEnd w:id="245"/>
      <w:bookmarkEnd w:id="246"/>
      <w:bookmarkEnd w:id="247"/>
    </w:p>
    <w:p w:rsidR="00731AD0" w:rsidRPr="00D17F5B" w:rsidRDefault="00731AD0" w:rsidP="00731AD0">
      <w:pPr>
        <w:jc w:val="both"/>
        <w:rPr>
          <w:sz w:val="22"/>
          <w:szCs w:val="22"/>
        </w:rPr>
      </w:pPr>
    </w:p>
    <w:p w:rsidR="00731AD0" w:rsidRPr="00D17F5B" w:rsidRDefault="00731AD0" w:rsidP="003355E9">
      <w:pPr>
        <w:ind w:firstLine="851"/>
        <w:jc w:val="both"/>
        <w:rPr>
          <w:sz w:val="22"/>
          <w:szCs w:val="22"/>
        </w:rPr>
      </w:pPr>
      <w:r w:rsidRPr="00D17F5B">
        <w:rPr>
          <w:sz w:val="22"/>
          <w:szCs w:val="22"/>
        </w:rPr>
        <w:t>Insert new clause as follows:</w:t>
      </w:r>
    </w:p>
    <w:p w:rsidR="00731AD0" w:rsidRPr="00D17F5B" w:rsidRDefault="00731AD0" w:rsidP="00731AD0">
      <w:pPr>
        <w:jc w:val="both"/>
        <w:rPr>
          <w:sz w:val="22"/>
          <w:szCs w:val="22"/>
        </w:rPr>
      </w:pPr>
    </w:p>
    <w:p w:rsidR="00731AD0" w:rsidRPr="00D17F5B" w:rsidRDefault="00731AD0" w:rsidP="003355E9">
      <w:pPr>
        <w:ind w:left="851"/>
        <w:jc w:val="both"/>
        <w:rPr>
          <w:sz w:val="22"/>
          <w:szCs w:val="22"/>
          <w:lang w:val="en-US"/>
        </w:rPr>
      </w:pPr>
      <w:r w:rsidRPr="00D17F5B">
        <w:rPr>
          <w:sz w:val="22"/>
          <w:szCs w:val="22"/>
          <w:lang w:val="en-US"/>
        </w:rPr>
        <w:t>“20.2</w:t>
      </w:r>
      <w:r w:rsidRPr="00D17F5B">
        <w:rPr>
          <w:sz w:val="22"/>
          <w:szCs w:val="22"/>
          <w:lang w:val="en-US"/>
        </w:rPr>
        <w:tab/>
        <w:t>The Contractor prepares applications for payment of the Price for Work Done to Date, for each assessment date and submits them to the Project Manager.”</w:t>
      </w:r>
    </w:p>
    <w:p w:rsidR="00731AD0" w:rsidRPr="00D17F5B" w:rsidRDefault="00731AD0" w:rsidP="00731AD0">
      <w:pPr>
        <w:jc w:val="both"/>
        <w:rPr>
          <w:sz w:val="22"/>
          <w:szCs w:val="22"/>
        </w:rPr>
      </w:pPr>
    </w:p>
    <w:p w:rsidR="00731AD0" w:rsidRPr="00D17F5B" w:rsidRDefault="00731AD0" w:rsidP="003355E9">
      <w:pPr>
        <w:pStyle w:val="Heading3"/>
        <w:rPr>
          <w:sz w:val="22"/>
          <w:szCs w:val="22"/>
        </w:rPr>
      </w:pPr>
      <w:bookmarkStart w:id="248" w:name="_Toc474755209"/>
      <w:bookmarkStart w:id="249" w:name="_Toc192587429"/>
      <w:bookmarkStart w:id="250" w:name="_Toc118621990"/>
      <w:r w:rsidRPr="00D17F5B">
        <w:rPr>
          <w:sz w:val="22"/>
          <w:szCs w:val="22"/>
        </w:rPr>
        <w:t>26</w:t>
      </w:r>
      <w:r w:rsidRPr="00D17F5B">
        <w:rPr>
          <w:sz w:val="22"/>
          <w:szCs w:val="22"/>
        </w:rPr>
        <w:tab/>
        <w:t>Subcontracting</w:t>
      </w:r>
      <w:bookmarkEnd w:id="248"/>
      <w:bookmarkEnd w:id="249"/>
      <w:bookmarkEnd w:id="250"/>
    </w:p>
    <w:p w:rsidR="00731AD0" w:rsidRPr="00D17F5B" w:rsidRDefault="00731AD0" w:rsidP="00731AD0">
      <w:pPr>
        <w:jc w:val="both"/>
        <w:rPr>
          <w:sz w:val="22"/>
          <w:szCs w:val="22"/>
        </w:rPr>
      </w:pPr>
    </w:p>
    <w:p w:rsidR="00731AD0" w:rsidRPr="00D17F5B" w:rsidRDefault="00731AD0" w:rsidP="003355E9">
      <w:pPr>
        <w:ind w:left="851"/>
        <w:jc w:val="both"/>
        <w:rPr>
          <w:sz w:val="22"/>
          <w:szCs w:val="22"/>
          <w:lang w:val="en-US"/>
        </w:rPr>
      </w:pPr>
      <w:r w:rsidRPr="00D17F5B">
        <w:rPr>
          <w:sz w:val="22"/>
          <w:szCs w:val="22"/>
          <w:lang w:val="en-US"/>
        </w:rPr>
        <w:t>26.2</w:t>
      </w:r>
      <w:r w:rsidRPr="00D17F5B">
        <w:rPr>
          <w:sz w:val="22"/>
          <w:szCs w:val="22"/>
          <w:lang w:val="en-US"/>
        </w:rPr>
        <w:tab/>
        <w:t>To the following sentence “A reason for not accepting the subcontractor is that his appointment will not allow the Contractor to Provide the Works” add the following: “or that the subcontractor is not the subcontractor for the work named in the Contract Data or the Contractor’s Works Information where the work affects the design life, performance or costs of operation or maintenance of the works.”</w:t>
      </w:r>
    </w:p>
    <w:p w:rsidR="00731AD0" w:rsidRPr="00D17F5B" w:rsidRDefault="00731AD0" w:rsidP="00731AD0">
      <w:pPr>
        <w:jc w:val="both"/>
        <w:rPr>
          <w:sz w:val="22"/>
          <w:szCs w:val="22"/>
        </w:rPr>
      </w:pPr>
    </w:p>
    <w:p w:rsidR="00731AD0" w:rsidRPr="00D17F5B" w:rsidRDefault="00731AD0" w:rsidP="003355E9">
      <w:pPr>
        <w:pStyle w:val="Heading3"/>
        <w:rPr>
          <w:sz w:val="22"/>
          <w:szCs w:val="22"/>
        </w:rPr>
      </w:pPr>
      <w:bookmarkStart w:id="251" w:name="_Toc474755210"/>
      <w:bookmarkStart w:id="252" w:name="_Toc192587430"/>
      <w:bookmarkStart w:id="253" w:name="_Toc118621991"/>
      <w:r w:rsidRPr="00D17F5B">
        <w:rPr>
          <w:sz w:val="22"/>
          <w:szCs w:val="22"/>
        </w:rPr>
        <w:t>28</w:t>
      </w:r>
      <w:r w:rsidRPr="00D17F5B">
        <w:rPr>
          <w:sz w:val="22"/>
          <w:szCs w:val="22"/>
        </w:rPr>
        <w:tab/>
        <w:t>Access to the work</w:t>
      </w:r>
      <w:bookmarkEnd w:id="251"/>
      <w:bookmarkEnd w:id="252"/>
      <w:bookmarkEnd w:id="253"/>
    </w:p>
    <w:p w:rsidR="00731AD0" w:rsidRPr="00D17F5B" w:rsidRDefault="00731AD0" w:rsidP="00731AD0">
      <w:pPr>
        <w:jc w:val="both"/>
        <w:rPr>
          <w:sz w:val="22"/>
          <w:szCs w:val="22"/>
        </w:rPr>
      </w:pPr>
    </w:p>
    <w:p w:rsidR="00731AD0" w:rsidRPr="00D17F5B" w:rsidRDefault="00731AD0" w:rsidP="003355E9">
      <w:pPr>
        <w:ind w:firstLine="851"/>
        <w:jc w:val="both"/>
        <w:rPr>
          <w:sz w:val="22"/>
          <w:szCs w:val="22"/>
        </w:rPr>
      </w:pPr>
      <w:r w:rsidRPr="00D17F5B">
        <w:rPr>
          <w:sz w:val="22"/>
          <w:szCs w:val="22"/>
        </w:rPr>
        <w:t>Insert new clause as follows:</w:t>
      </w:r>
    </w:p>
    <w:p w:rsidR="00731AD0" w:rsidRPr="00D17F5B" w:rsidRDefault="00731AD0" w:rsidP="00731AD0">
      <w:pPr>
        <w:jc w:val="both"/>
        <w:rPr>
          <w:sz w:val="22"/>
          <w:szCs w:val="22"/>
        </w:rPr>
      </w:pPr>
    </w:p>
    <w:p w:rsidR="00731AD0" w:rsidRPr="00D17F5B" w:rsidRDefault="00731AD0" w:rsidP="003355E9">
      <w:pPr>
        <w:ind w:left="851"/>
        <w:jc w:val="both"/>
        <w:rPr>
          <w:sz w:val="22"/>
          <w:szCs w:val="22"/>
          <w:lang w:val="en-US"/>
        </w:rPr>
      </w:pPr>
      <w:r w:rsidRPr="00D17F5B">
        <w:rPr>
          <w:sz w:val="22"/>
          <w:szCs w:val="22"/>
          <w:lang w:val="en-US"/>
        </w:rPr>
        <w:t>“28.2</w:t>
      </w:r>
      <w:r w:rsidRPr="00D17F5B">
        <w:rPr>
          <w:sz w:val="22"/>
          <w:szCs w:val="22"/>
          <w:lang w:val="en-US"/>
        </w:rPr>
        <w:tab/>
        <w:t>The Contractor provides access to any records relating to the works including arranging for access to the records of any Subcontractors if requested by the Project Manager.”</w:t>
      </w:r>
    </w:p>
    <w:p w:rsidR="00731AD0" w:rsidRPr="00D17F5B" w:rsidRDefault="00731AD0" w:rsidP="00731AD0">
      <w:pPr>
        <w:jc w:val="both"/>
        <w:rPr>
          <w:sz w:val="22"/>
          <w:szCs w:val="22"/>
        </w:rPr>
      </w:pPr>
    </w:p>
    <w:p w:rsidR="00731AD0" w:rsidRPr="00D17F5B" w:rsidRDefault="00731AD0" w:rsidP="003355E9">
      <w:pPr>
        <w:pStyle w:val="Heading2"/>
        <w:rPr>
          <w:sz w:val="22"/>
          <w:szCs w:val="22"/>
        </w:rPr>
      </w:pPr>
      <w:bookmarkStart w:id="254" w:name="_Toc474755211"/>
      <w:bookmarkStart w:id="255" w:name="_Toc192587431"/>
      <w:bookmarkStart w:id="256" w:name="_Toc118621992"/>
      <w:bookmarkStart w:id="257" w:name="_Toc474827737"/>
      <w:bookmarkStart w:id="258" w:name="_Toc474828208"/>
      <w:r w:rsidRPr="00D17F5B">
        <w:rPr>
          <w:sz w:val="22"/>
          <w:szCs w:val="22"/>
        </w:rPr>
        <w:t>3</w:t>
      </w:r>
      <w:r w:rsidRPr="00D17F5B">
        <w:rPr>
          <w:sz w:val="22"/>
          <w:szCs w:val="22"/>
        </w:rPr>
        <w:tab/>
        <w:t>TIME</w:t>
      </w:r>
      <w:bookmarkEnd w:id="254"/>
      <w:bookmarkEnd w:id="255"/>
      <w:bookmarkEnd w:id="256"/>
      <w:bookmarkEnd w:id="257"/>
      <w:bookmarkEnd w:id="258"/>
    </w:p>
    <w:p w:rsidR="00731AD0" w:rsidRPr="00D17F5B" w:rsidRDefault="00731AD0" w:rsidP="00731AD0">
      <w:pPr>
        <w:jc w:val="both"/>
        <w:rPr>
          <w:sz w:val="22"/>
          <w:szCs w:val="22"/>
        </w:rPr>
      </w:pPr>
    </w:p>
    <w:p w:rsidR="00731AD0" w:rsidRPr="00D17F5B" w:rsidRDefault="00731AD0" w:rsidP="003355E9">
      <w:pPr>
        <w:pStyle w:val="Heading3"/>
        <w:rPr>
          <w:sz w:val="22"/>
          <w:szCs w:val="22"/>
        </w:rPr>
      </w:pPr>
      <w:bookmarkStart w:id="259" w:name="_Toc474755212"/>
      <w:bookmarkStart w:id="260" w:name="_Toc192587435"/>
      <w:bookmarkStart w:id="261" w:name="_Toc118621996"/>
      <w:r w:rsidRPr="00D17F5B">
        <w:rPr>
          <w:sz w:val="22"/>
          <w:szCs w:val="22"/>
        </w:rPr>
        <w:t>36</w:t>
      </w:r>
      <w:r w:rsidRPr="00D17F5B">
        <w:rPr>
          <w:sz w:val="22"/>
          <w:szCs w:val="22"/>
        </w:rPr>
        <w:tab/>
        <w:t>Acceleration</w:t>
      </w:r>
      <w:bookmarkEnd w:id="259"/>
      <w:bookmarkEnd w:id="260"/>
      <w:bookmarkEnd w:id="261"/>
    </w:p>
    <w:p w:rsidR="00731AD0" w:rsidRPr="00D17F5B" w:rsidRDefault="00731AD0" w:rsidP="00731AD0">
      <w:pPr>
        <w:jc w:val="both"/>
        <w:rPr>
          <w:sz w:val="22"/>
          <w:szCs w:val="22"/>
        </w:rPr>
      </w:pPr>
    </w:p>
    <w:p w:rsidR="00731AD0" w:rsidRPr="00D17F5B" w:rsidRDefault="00731AD0" w:rsidP="003355E9">
      <w:pPr>
        <w:ind w:firstLine="851"/>
        <w:jc w:val="both"/>
        <w:rPr>
          <w:sz w:val="22"/>
          <w:szCs w:val="22"/>
        </w:rPr>
      </w:pPr>
      <w:r w:rsidRPr="00D17F5B">
        <w:rPr>
          <w:sz w:val="22"/>
          <w:szCs w:val="22"/>
        </w:rPr>
        <w:t>36.2</w:t>
      </w:r>
      <w:r w:rsidRPr="00D17F5B">
        <w:rPr>
          <w:sz w:val="22"/>
          <w:szCs w:val="22"/>
        </w:rPr>
        <w:tab/>
        <w:t xml:space="preserve">Delete “or gives his reason for not doing so”. </w:t>
      </w:r>
    </w:p>
    <w:p w:rsidR="00731AD0" w:rsidRPr="00D17F5B" w:rsidRDefault="00731AD0" w:rsidP="00731AD0">
      <w:pPr>
        <w:jc w:val="both"/>
        <w:rPr>
          <w:sz w:val="22"/>
          <w:szCs w:val="22"/>
        </w:rPr>
      </w:pPr>
    </w:p>
    <w:p w:rsidR="002F3C0B" w:rsidRDefault="002F3C0B">
      <w:pPr>
        <w:spacing w:after="200" w:line="276" w:lineRule="auto"/>
        <w:jc w:val="left"/>
        <w:rPr>
          <w:rFonts w:cs="Times New Roman"/>
          <w:b/>
          <w:bCs/>
          <w:iCs/>
          <w:sz w:val="22"/>
          <w:szCs w:val="22"/>
        </w:rPr>
      </w:pPr>
      <w:bookmarkStart w:id="262" w:name="_Toc474755213"/>
      <w:bookmarkStart w:id="263" w:name="_Toc192587436"/>
      <w:bookmarkStart w:id="264" w:name="_Toc118621997"/>
      <w:bookmarkStart w:id="265" w:name="_Toc474827738"/>
      <w:bookmarkStart w:id="266" w:name="_Toc474828209"/>
      <w:r>
        <w:rPr>
          <w:sz w:val="22"/>
          <w:szCs w:val="22"/>
        </w:rPr>
        <w:br w:type="page"/>
      </w:r>
    </w:p>
    <w:p w:rsidR="00731AD0" w:rsidRPr="00D17F5B" w:rsidRDefault="00731AD0" w:rsidP="003355E9">
      <w:pPr>
        <w:pStyle w:val="Heading2"/>
        <w:rPr>
          <w:sz w:val="22"/>
          <w:szCs w:val="22"/>
        </w:rPr>
      </w:pPr>
      <w:r w:rsidRPr="00D17F5B">
        <w:rPr>
          <w:sz w:val="22"/>
          <w:szCs w:val="22"/>
        </w:rPr>
        <w:lastRenderedPageBreak/>
        <w:t>4</w:t>
      </w:r>
      <w:r w:rsidRPr="00D17F5B">
        <w:rPr>
          <w:sz w:val="22"/>
          <w:szCs w:val="22"/>
        </w:rPr>
        <w:tab/>
        <w:t>TESTING AND DEFECTS</w:t>
      </w:r>
      <w:bookmarkEnd w:id="262"/>
      <w:bookmarkEnd w:id="263"/>
      <w:bookmarkEnd w:id="264"/>
      <w:bookmarkEnd w:id="265"/>
      <w:bookmarkEnd w:id="266"/>
    </w:p>
    <w:p w:rsidR="00731AD0" w:rsidRPr="00D17F5B" w:rsidRDefault="00731AD0" w:rsidP="00731AD0">
      <w:pPr>
        <w:jc w:val="both"/>
        <w:rPr>
          <w:sz w:val="22"/>
          <w:szCs w:val="22"/>
        </w:rPr>
      </w:pPr>
    </w:p>
    <w:p w:rsidR="00731AD0" w:rsidRPr="00D17F5B" w:rsidRDefault="00731AD0" w:rsidP="003355E9">
      <w:pPr>
        <w:pStyle w:val="Heading3"/>
        <w:rPr>
          <w:sz w:val="22"/>
          <w:szCs w:val="22"/>
        </w:rPr>
      </w:pPr>
      <w:bookmarkStart w:id="267" w:name="_Toc474755214"/>
      <w:bookmarkStart w:id="268" w:name="_Toc192587437"/>
      <w:bookmarkStart w:id="269" w:name="_Toc118621998"/>
      <w:r w:rsidRPr="00D17F5B">
        <w:rPr>
          <w:sz w:val="22"/>
          <w:szCs w:val="22"/>
        </w:rPr>
        <w:t>45</w:t>
      </w:r>
      <w:r w:rsidRPr="00D17F5B">
        <w:rPr>
          <w:sz w:val="22"/>
          <w:szCs w:val="22"/>
        </w:rPr>
        <w:tab/>
        <w:t>Uncorrected Defects</w:t>
      </w:r>
      <w:bookmarkEnd w:id="267"/>
      <w:bookmarkEnd w:id="268"/>
      <w:bookmarkEnd w:id="269"/>
    </w:p>
    <w:p w:rsidR="00731AD0" w:rsidRPr="00D17F5B" w:rsidRDefault="00731AD0" w:rsidP="00731AD0">
      <w:pPr>
        <w:jc w:val="both"/>
        <w:rPr>
          <w:sz w:val="22"/>
          <w:szCs w:val="22"/>
        </w:rPr>
      </w:pPr>
    </w:p>
    <w:p w:rsidR="00731AD0" w:rsidRPr="00D17F5B" w:rsidRDefault="00731AD0" w:rsidP="003355E9">
      <w:pPr>
        <w:ind w:firstLine="851"/>
        <w:jc w:val="both"/>
        <w:rPr>
          <w:sz w:val="22"/>
          <w:szCs w:val="22"/>
        </w:rPr>
      </w:pPr>
      <w:r w:rsidRPr="00D17F5B">
        <w:rPr>
          <w:sz w:val="22"/>
          <w:szCs w:val="22"/>
        </w:rPr>
        <w:t>45.1</w:t>
      </w:r>
      <w:r w:rsidRPr="00D17F5B">
        <w:rPr>
          <w:sz w:val="22"/>
          <w:szCs w:val="22"/>
        </w:rPr>
        <w:tab/>
        <w:t xml:space="preserve">Replace “assesses” with “may assess”. </w:t>
      </w:r>
    </w:p>
    <w:p w:rsidR="00731AD0" w:rsidRPr="00D17F5B" w:rsidRDefault="00731AD0" w:rsidP="00731AD0">
      <w:pPr>
        <w:jc w:val="both"/>
        <w:rPr>
          <w:sz w:val="22"/>
          <w:szCs w:val="22"/>
        </w:rPr>
      </w:pPr>
      <w:bookmarkStart w:id="270" w:name="_Toc118621999"/>
    </w:p>
    <w:p w:rsidR="00731AD0" w:rsidRPr="00D17F5B" w:rsidRDefault="00731AD0" w:rsidP="003355E9">
      <w:pPr>
        <w:pStyle w:val="Heading2"/>
        <w:rPr>
          <w:sz w:val="22"/>
          <w:szCs w:val="22"/>
        </w:rPr>
      </w:pPr>
      <w:bookmarkStart w:id="271" w:name="_Toc474755215"/>
      <w:bookmarkStart w:id="272" w:name="_Toc192587438"/>
      <w:bookmarkStart w:id="273" w:name="_Toc474827739"/>
      <w:bookmarkStart w:id="274" w:name="_Toc474828210"/>
      <w:r w:rsidRPr="00D17F5B">
        <w:rPr>
          <w:sz w:val="22"/>
          <w:szCs w:val="22"/>
        </w:rPr>
        <w:t>5</w:t>
      </w:r>
      <w:r w:rsidRPr="00D17F5B">
        <w:rPr>
          <w:sz w:val="22"/>
          <w:szCs w:val="22"/>
        </w:rPr>
        <w:tab/>
        <w:t>PAYMENT</w:t>
      </w:r>
      <w:bookmarkEnd w:id="270"/>
      <w:bookmarkEnd w:id="271"/>
      <w:bookmarkEnd w:id="272"/>
      <w:bookmarkEnd w:id="273"/>
      <w:bookmarkEnd w:id="274"/>
    </w:p>
    <w:p w:rsidR="00731AD0" w:rsidRPr="00D17F5B" w:rsidRDefault="00731AD0" w:rsidP="00731AD0">
      <w:pPr>
        <w:jc w:val="both"/>
        <w:rPr>
          <w:sz w:val="22"/>
          <w:szCs w:val="22"/>
        </w:rPr>
      </w:pPr>
    </w:p>
    <w:p w:rsidR="00731AD0" w:rsidRPr="00D17F5B" w:rsidRDefault="00731AD0" w:rsidP="003355E9">
      <w:pPr>
        <w:pStyle w:val="Heading3"/>
        <w:rPr>
          <w:sz w:val="22"/>
          <w:szCs w:val="22"/>
        </w:rPr>
      </w:pPr>
      <w:bookmarkStart w:id="275" w:name="_Toc474755216"/>
      <w:bookmarkStart w:id="276" w:name="_Toc192587439"/>
      <w:bookmarkStart w:id="277" w:name="_Toc118622000"/>
      <w:r w:rsidRPr="00D17F5B">
        <w:rPr>
          <w:sz w:val="22"/>
          <w:szCs w:val="22"/>
        </w:rPr>
        <w:t>50</w:t>
      </w:r>
      <w:r w:rsidRPr="00D17F5B">
        <w:rPr>
          <w:sz w:val="22"/>
          <w:szCs w:val="22"/>
        </w:rPr>
        <w:tab/>
        <w:t>Assessing the amount due</w:t>
      </w:r>
      <w:bookmarkEnd w:id="275"/>
      <w:bookmarkEnd w:id="276"/>
      <w:bookmarkEnd w:id="277"/>
    </w:p>
    <w:p w:rsidR="00731AD0" w:rsidRPr="00D17F5B" w:rsidRDefault="00731AD0" w:rsidP="00731AD0">
      <w:pPr>
        <w:jc w:val="both"/>
        <w:rPr>
          <w:sz w:val="22"/>
          <w:szCs w:val="22"/>
        </w:rPr>
      </w:pPr>
    </w:p>
    <w:p w:rsidR="00731AD0" w:rsidRPr="00D17F5B" w:rsidRDefault="00731AD0" w:rsidP="003355E9">
      <w:pPr>
        <w:tabs>
          <w:tab w:val="left" w:pos="851"/>
        </w:tabs>
        <w:ind w:left="851"/>
        <w:jc w:val="both"/>
        <w:rPr>
          <w:sz w:val="22"/>
          <w:szCs w:val="22"/>
        </w:rPr>
      </w:pPr>
      <w:r w:rsidRPr="00D17F5B">
        <w:rPr>
          <w:sz w:val="22"/>
          <w:szCs w:val="22"/>
        </w:rPr>
        <w:t>Delete this clause and replace with the following:</w:t>
      </w:r>
    </w:p>
    <w:p w:rsidR="00731AD0" w:rsidRPr="00D17F5B" w:rsidRDefault="00731AD0" w:rsidP="003355E9">
      <w:pPr>
        <w:tabs>
          <w:tab w:val="left" w:pos="851"/>
        </w:tabs>
        <w:ind w:left="851"/>
        <w:jc w:val="both"/>
        <w:rPr>
          <w:sz w:val="22"/>
          <w:szCs w:val="22"/>
        </w:rPr>
      </w:pPr>
    </w:p>
    <w:p w:rsidR="00731AD0" w:rsidRPr="00D17F5B" w:rsidRDefault="00731AD0" w:rsidP="003355E9">
      <w:pPr>
        <w:tabs>
          <w:tab w:val="left" w:pos="851"/>
        </w:tabs>
        <w:ind w:left="851"/>
        <w:jc w:val="both"/>
        <w:rPr>
          <w:sz w:val="22"/>
          <w:szCs w:val="22"/>
          <w:lang w:val="en-US"/>
        </w:rPr>
      </w:pPr>
      <w:r w:rsidRPr="00D17F5B">
        <w:rPr>
          <w:sz w:val="22"/>
          <w:szCs w:val="22"/>
          <w:lang w:val="en-US"/>
        </w:rPr>
        <w:t>“50.4</w:t>
      </w:r>
      <w:r w:rsidRPr="00D17F5B">
        <w:rPr>
          <w:sz w:val="22"/>
          <w:szCs w:val="22"/>
          <w:lang w:val="en-US"/>
        </w:rPr>
        <w:tab/>
        <w:t>The Contractor submits an application for payment within one week of each assessment date. The Project Manager gives the Contractor details of how the amount due has been assessed.”</w:t>
      </w:r>
    </w:p>
    <w:p w:rsidR="00731AD0" w:rsidRPr="00D17F5B" w:rsidRDefault="00731AD0" w:rsidP="00731AD0">
      <w:pPr>
        <w:jc w:val="both"/>
        <w:rPr>
          <w:sz w:val="22"/>
          <w:szCs w:val="22"/>
        </w:rPr>
      </w:pPr>
    </w:p>
    <w:p w:rsidR="00731AD0" w:rsidRPr="00D17F5B" w:rsidRDefault="00731AD0" w:rsidP="003355E9">
      <w:pPr>
        <w:pStyle w:val="Heading3"/>
        <w:rPr>
          <w:sz w:val="22"/>
          <w:szCs w:val="22"/>
        </w:rPr>
      </w:pPr>
      <w:bookmarkStart w:id="278" w:name="_Toc474755217"/>
      <w:bookmarkStart w:id="279" w:name="_Toc192587440"/>
      <w:bookmarkStart w:id="280" w:name="_Toc118622001"/>
      <w:r w:rsidRPr="00D17F5B">
        <w:rPr>
          <w:sz w:val="22"/>
          <w:szCs w:val="22"/>
        </w:rPr>
        <w:t>51</w:t>
      </w:r>
      <w:r w:rsidRPr="00D17F5B">
        <w:rPr>
          <w:sz w:val="22"/>
          <w:szCs w:val="22"/>
        </w:rPr>
        <w:tab/>
        <w:t>Payment</w:t>
      </w:r>
      <w:bookmarkEnd w:id="278"/>
      <w:bookmarkEnd w:id="279"/>
      <w:bookmarkEnd w:id="280"/>
    </w:p>
    <w:p w:rsidR="00731AD0" w:rsidRPr="00D17F5B" w:rsidRDefault="00731AD0" w:rsidP="00731AD0">
      <w:pPr>
        <w:jc w:val="both"/>
        <w:rPr>
          <w:sz w:val="22"/>
          <w:szCs w:val="22"/>
        </w:rPr>
      </w:pPr>
    </w:p>
    <w:p w:rsidR="00731AD0" w:rsidRPr="00D17F5B" w:rsidRDefault="00731AD0" w:rsidP="003355E9">
      <w:pPr>
        <w:ind w:firstLine="851"/>
        <w:jc w:val="both"/>
        <w:rPr>
          <w:sz w:val="22"/>
          <w:szCs w:val="22"/>
        </w:rPr>
      </w:pPr>
      <w:r w:rsidRPr="00D17F5B">
        <w:rPr>
          <w:sz w:val="22"/>
          <w:szCs w:val="22"/>
        </w:rPr>
        <w:t>Delete the first sentence and replace with the following:</w:t>
      </w:r>
    </w:p>
    <w:p w:rsidR="00731AD0" w:rsidRPr="00D17F5B" w:rsidRDefault="00731AD0" w:rsidP="00731AD0">
      <w:pPr>
        <w:jc w:val="both"/>
        <w:rPr>
          <w:sz w:val="22"/>
          <w:szCs w:val="22"/>
        </w:rPr>
      </w:pPr>
    </w:p>
    <w:p w:rsidR="00731AD0" w:rsidRPr="00D17F5B" w:rsidRDefault="00731AD0" w:rsidP="003355E9">
      <w:pPr>
        <w:ind w:left="851"/>
        <w:jc w:val="both"/>
        <w:rPr>
          <w:sz w:val="22"/>
          <w:szCs w:val="22"/>
          <w:lang w:val="en-US"/>
        </w:rPr>
      </w:pPr>
      <w:r w:rsidRPr="00D17F5B">
        <w:rPr>
          <w:sz w:val="22"/>
          <w:szCs w:val="22"/>
          <w:lang w:val="en-US"/>
        </w:rPr>
        <w:t>“51.1</w:t>
      </w:r>
      <w:r w:rsidRPr="00D17F5B">
        <w:rPr>
          <w:sz w:val="22"/>
          <w:szCs w:val="22"/>
          <w:lang w:val="en-US"/>
        </w:rPr>
        <w:tab/>
        <w:t>The Project Manager certifies payment within two weeks of each assessment date or within two weeks of the receipt of the Contractor’s application for payment, whichever is longer.”</w:t>
      </w:r>
    </w:p>
    <w:p w:rsidR="00731AD0" w:rsidRPr="00D17F5B" w:rsidRDefault="00731AD0" w:rsidP="00731AD0">
      <w:pPr>
        <w:jc w:val="both"/>
        <w:rPr>
          <w:sz w:val="22"/>
          <w:szCs w:val="22"/>
        </w:rPr>
      </w:pPr>
    </w:p>
    <w:p w:rsidR="00731AD0" w:rsidRPr="00D17F5B" w:rsidRDefault="00731AD0" w:rsidP="003355E9">
      <w:pPr>
        <w:ind w:firstLine="851"/>
        <w:jc w:val="both"/>
        <w:rPr>
          <w:sz w:val="22"/>
          <w:szCs w:val="22"/>
        </w:rPr>
      </w:pPr>
      <w:r w:rsidRPr="00D17F5B">
        <w:rPr>
          <w:sz w:val="22"/>
          <w:szCs w:val="22"/>
        </w:rPr>
        <w:t>Delete the first sentence and replace with the following:</w:t>
      </w:r>
    </w:p>
    <w:p w:rsidR="00731AD0" w:rsidRPr="00D17F5B" w:rsidRDefault="00731AD0" w:rsidP="00731AD0">
      <w:pPr>
        <w:jc w:val="both"/>
        <w:rPr>
          <w:sz w:val="22"/>
          <w:szCs w:val="22"/>
        </w:rPr>
      </w:pPr>
    </w:p>
    <w:p w:rsidR="00731AD0" w:rsidRPr="00D17F5B" w:rsidRDefault="00731AD0" w:rsidP="003355E9">
      <w:pPr>
        <w:ind w:left="851"/>
        <w:jc w:val="both"/>
        <w:rPr>
          <w:sz w:val="22"/>
          <w:szCs w:val="22"/>
          <w:lang w:val="en-US"/>
        </w:rPr>
      </w:pPr>
      <w:r w:rsidRPr="00D17F5B">
        <w:rPr>
          <w:sz w:val="22"/>
          <w:szCs w:val="22"/>
          <w:lang w:val="en-US"/>
        </w:rPr>
        <w:t>“51.2</w:t>
      </w:r>
      <w:r w:rsidRPr="00D17F5B">
        <w:rPr>
          <w:sz w:val="22"/>
          <w:szCs w:val="22"/>
          <w:lang w:val="en-US"/>
        </w:rPr>
        <w:tab/>
        <w:t>Each certified payment is made within four weeks of receipt of a Contractor’s VAT. invoice for the correct certified amount due.”</w:t>
      </w:r>
    </w:p>
    <w:p w:rsidR="00731AD0" w:rsidRPr="00D17F5B" w:rsidRDefault="00731AD0" w:rsidP="00731AD0">
      <w:pPr>
        <w:jc w:val="both"/>
        <w:rPr>
          <w:sz w:val="22"/>
          <w:szCs w:val="22"/>
        </w:rPr>
      </w:pPr>
    </w:p>
    <w:p w:rsidR="00731AD0" w:rsidRPr="00D17F5B" w:rsidRDefault="00731AD0" w:rsidP="003355E9">
      <w:pPr>
        <w:ind w:firstLine="851"/>
        <w:jc w:val="both"/>
        <w:rPr>
          <w:sz w:val="22"/>
          <w:szCs w:val="22"/>
        </w:rPr>
      </w:pPr>
      <w:r w:rsidRPr="00D17F5B">
        <w:rPr>
          <w:sz w:val="22"/>
          <w:szCs w:val="22"/>
        </w:rPr>
        <w:t>Add the following sub-clause:</w:t>
      </w:r>
    </w:p>
    <w:p w:rsidR="00731AD0" w:rsidRPr="00D17F5B" w:rsidRDefault="00731AD0" w:rsidP="00731AD0">
      <w:pPr>
        <w:jc w:val="both"/>
        <w:rPr>
          <w:sz w:val="22"/>
          <w:szCs w:val="22"/>
        </w:rPr>
      </w:pPr>
    </w:p>
    <w:p w:rsidR="00731AD0" w:rsidRPr="00D17F5B" w:rsidRDefault="00731AD0" w:rsidP="003355E9">
      <w:pPr>
        <w:ind w:left="851"/>
        <w:jc w:val="both"/>
        <w:rPr>
          <w:sz w:val="22"/>
          <w:szCs w:val="22"/>
          <w:lang w:val="en-US"/>
        </w:rPr>
      </w:pPr>
      <w:r w:rsidRPr="00D17F5B">
        <w:rPr>
          <w:sz w:val="22"/>
          <w:szCs w:val="22"/>
          <w:lang w:val="en-US"/>
        </w:rPr>
        <w:t>“51.6</w:t>
      </w:r>
      <w:r w:rsidRPr="00D17F5B">
        <w:rPr>
          <w:sz w:val="22"/>
          <w:szCs w:val="22"/>
          <w:lang w:val="en-US"/>
        </w:rPr>
        <w:tab/>
        <w:t>The Contractor submits a VAT. invoice for the amount certified by the Project Manager.”</w:t>
      </w:r>
    </w:p>
    <w:p w:rsidR="00731AD0" w:rsidRPr="00D17F5B" w:rsidRDefault="00731AD0" w:rsidP="00731AD0">
      <w:pPr>
        <w:jc w:val="both"/>
        <w:rPr>
          <w:sz w:val="22"/>
          <w:szCs w:val="22"/>
        </w:rPr>
      </w:pPr>
    </w:p>
    <w:p w:rsidR="00731AD0" w:rsidRPr="00D17F5B" w:rsidRDefault="00731AD0" w:rsidP="003355E9">
      <w:pPr>
        <w:pStyle w:val="Heading2"/>
        <w:rPr>
          <w:sz w:val="22"/>
          <w:szCs w:val="22"/>
        </w:rPr>
      </w:pPr>
      <w:bookmarkStart w:id="281" w:name="_Toc474755218"/>
      <w:bookmarkStart w:id="282" w:name="_Toc474827740"/>
      <w:bookmarkStart w:id="283" w:name="_Toc474828211"/>
      <w:r w:rsidRPr="00D17F5B">
        <w:rPr>
          <w:sz w:val="22"/>
          <w:szCs w:val="22"/>
        </w:rPr>
        <w:t>6</w:t>
      </w:r>
      <w:r w:rsidRPr="00D17F5B">
        <w:rPr>
          <w:sz w:val="22"/>
          <w:szCs w:val="22"/>
        </w:rPr>
        <w:tab/>
        <w:t>COMPENSATION EVENTS</w:t>
      </w:r>
      <w:bookmarkEnd w:id="281"/>
      <w:bookmarkEnd w:id="282"/>
      <w:bookmarkEnd w:id="283"/>
    </w:p>
    <w:p w:rsidR="00731AD0" w:rsidRPr="00D17F5B" w:rsidRDefault="00731AD0" w:rsidP="00731AD0">
      <w:pPr>
        <w:jc w:val="both"/>
        <w:rPr>
          <w:sz w:val="22"/>
          <w:szCs w:val="22"/>
        </w:rPr>
      </w:pPr>
    </w:p>
    <w:p w:rsidR="00731AD0" w:rsidRPr="00D17F5B" w:rsidRDefault="00731AD0" w:rsidP="003355E9">
      <w:pPr>
        <w:pStyle w:val="Heading3"/>
        <w:rPr>
          <w:sz w:val="22"/>
          <w:szCs w:val="22"/>
        </w:rPr>
      </w:pPr>
      <w:bookmarkStart w:id="284" w:name="_Toc474755219"/>
      <w:bookmarkStart w:id="285" w:name="_Toc192587442"/>
      <w:bookmarkStart w:id="286" w:name="_Toc118622003"/>
      <w:r w:rsidRPr="00D17F5B">
        <w:rPr>
          <w:sz w:val="22"/>
          <w:szCs w:val="22"/>
        </w:rPr>
        <w:t>60</w:t>
      </w:r>
      <w:r w:rsidRPr="00D17F5B">
        <w:rPr>
          <w:sz w:val="22"/>
          <w:szCs w:val="22"/>
        </w:rPr>
        <w:tab/>
        <w:t>Compensation events</w:t>
      </w:r>
      <w:bookmarkEnd w:id="284"/>
      <w:bookmarkEnd w:id="285"/>
      <w:bookmarkEnd w:id="286"/>
    </w:p>
    <w:p w:rsidR="00731AD0" w:rsidRPr="00D17F5B" w:rsidRDefault="00731AD0" w:rsidP="00731AD0">
      <w:pPr>
        <w:jc w:val="both"/>
        <w:rPr>
          <w:sz w:val="22"/>
          <w:szCs w:val="22"/>
        </w:rPr>
      </w:pPr>
    </w:p>
    <w:p w:rsidR="00731AD0" w:rsidRPr="00D17F5B" w:rsidRDefault="00731AD0" w:rsidP="003355E9">
      <w:pPr>
        <w:ind w:firstLine="851"/>
        <w:jc w:val="both"/>
        <w:rPr>
          <w:sz w:val="22"/>
          <w:szCs w:val="22"/>
        </w:rPr>
      </w:pPr>
      <w:r w:rsidRPr="00D17F5B">
        <w:rPr>
          <w:sz w:val="22"/>
          <w:szCs w:val="22"/>
        </w:rPr>
        <w:t>60.1</w:t>
      </w:r>
      <w:r w:rsidRPr="00D17F5B">
        <w:rPr>
          <w:sz w:val="22"/>
          <w:szCs w:val="22"/>
        </w:rPr>
        <w:tab/>
        <w:t xml:space="preserve">(4) Delete this clause and replace with the following: </w:t>
      </w:r>
    </w:p>
    <w:p w:rsidR="00731AD0" w:rsidRPr="00D17F5B" w:rsidRDefault="00731AD0" w:rsidP="00731AD0">
      <w:pPr>
        <w:jc w:val="both"/>
        <w:rPr>
          <w:sz w:val="22"/>
          <w:szCs w:val="22"/>
        </w:rPr>
      </w:pPr>
    </w:p>
    <w:p w:rsidR="00731AD0" w:rsidRPr="00D17F5B" w:rsidRDefault="00731AD0" w:rsidP="003355E9">
      <w:pPr>
        <w:ind w:left="851"/>
        <w:jc w:val="both"/>
        <w:rPr>
          <w:sz w:val="22"/>
          <w:szCs w:val="22"/>
        </w:rPr>
      </w:pPr>
      <w:r w:rsidRPr="00D17F5B">
        <w:rPr>
          <w:sz w:val="22"/>
          <w:szCs w:val="22"/>
        </w:rPr>
        <w:t xml:space="preserve">“(4) The </w:t>
      </w:r>
      <w:r w:rsidRPr="00D17F5B">
        <w:rPr>
          <w:i/>
          <w:sz w:val="22"/>
          <w:szCs w:val="22"/>
        </w:rPr>
        <w:t>Project Manager</w:t>
      </w:r>
      <w:r w:rsidRPr="00D17F5B">
        <w:rPr>
          <w:sz w:val="22"/>
          <w:szCs w:val="22"/>
        </w:rPr>
        <w:t xml:space="preserve"> gives an instruction to stop or not to start work, unless such instruction is due to the </w:t>
      </w:r>
      <w:r w:rsidRPr="00D17F5B">
        <w:rPr>
          <w:i/>
          <w:sz w:val="22"/>
          <w:szCs w:val="22"/>
        </w:rPr>
        <w:t>Contractor</w:t>
      </w:r>
      <w:r w:rsidRPr="00D17F5B">
        <w:rPr>
          <w:sz w:val="22"/>
          <w:szCs w:val="22"/>
        </w:rPr>
        <w:t xml:space="preserve"> not complying with the contract or the applicable law.”</w:t>
      </w:r>
    </w:p>
    <w:p w:rsidR="00731AD0" w:rsidRPr="00D17F5B" w:rsidRDefault="00731AD0" w:rsidP="00731AD0">
      <w:pPr>
        <w:jc w:val="both"/>
        <w:rPr>
          <w:sz w:val="22"/>
          <w:szCs w:val="22"/>
        </w:rPr>
      </w:pPr>
    </w:p>
    <w:p w:rsidR="00731AD0" w:rsidRPr="00D17F5B" w:rsidRDefault="00731AD0" w:rsidP="003355E9">
      <w:pPr>
        <w:ind w:firstLine="851"/>
        <w:jc w:val="both"/>
        <w:rPr>
          <w:sz w:val="22"/>
          <w:szCs w:val="22"/>
        </w:rPr>
      </w:pPr>
      <w:r w:rsidRPr="00D17F5B">
        <w:rPr>
          <w:sz w:val="22"/>
          <w:szCs w:val="22"/>
        </w:rPr>
        <w:t>60.1</w:t>
      </w:r>
      <w:r w:rsidRPr="00D17F5B">
        <w:rPr>
          <w:sz w:val="22"/>
          <w:szCs w:val="22"/>
        </w:rPr>
        <w:tab/>
        <w:t xml:space="preserve">(13) Delete this clause and insert “not used”. </w:t>
      </w:r>
    </w:p>
    <w:p w:rsidR="00731AD0" w:rsidRPr="00D17F5B" w:rsidRDefault="00731AD0" w:rsidP="00731AD0">
      <w:pPr>
        <w:jc w:val="both"/>
        <w:rPr>
          <w:sz w:val="22"/>
          <w:szCs w:val="22"/>
        </w:rPr>
      </w:pPr>
    </w:p>
    <w:p w:rsidR="00731AD0" w:rsidRPr="00D17F5B" w:rsidRDefault="00731AD0" w:rsidP="003355E9">
      <w:pPr>
        <w:ind w:firstLine="851"/>
        <w:jc w:val="both"/>
        <w:rPr>
          <w:sz w:val="22"/>
          <w:szCs w:val="22"/>
        </w:rPr>
      </w:pPr>
      <w:r w:rsidRPr="00D17F5B">
        <w:rPr>
          <w:sz w:val="22"/>
          <w:szCs w:val="22"/>
        </w:rPr>
        <w:t>60.1</w:t>
      </w:r>
      <w:r w:rsidRPr="00D17F5B">
        <w:rPr>
          <w:sz w:val="22"/>
          <w:szCs w:val="22"/>
        </w:rPr>
        <w:tab/>
        <w:t xml:space="preserve">(14) Delete this clause and insert “not used”. </w:t>
      </w:r>
    </w:p>
    <w:p w:rsidR="00731AD0" w:rsidRPr="00D17F5B" w:rsidRDefault="00731AD0" w:rsidP="00731AD0">
      <w:pPr>
        <w:jc w:val="both"/>
        <w:rPr>
          <w:sz w:val="22"/>
          <w:szCs w:val="22"/>
        </w:rPr>
      </w:pPr>
    </w:p>
    <w:p w:rsidR="00731AD0" w:rsidRPr="00D17F5B" w:rsidRDefault="00731AD0" w:rsidP="003355E9">
      <w:pPr>
        <w:ind w:firstLine="851"/>
        <w:jc w:val="both"/>
        <w:rPr>
          <w:sz w:val="22"/>
          <w:szCs w:val="22"/>
        </w:rPr>
      </w:pPr>
      <w:r w:rsidRPr="00D17F5B">
        <w:rPr>
          <w:sz w:val="22"/>
          <w:szCs w:val="22"/>
        </w:rPr>
        <w:t>Add the following clause:</w:t>
      </w:r>
    </w:p>
    <w:p w:rsidR="00731AD0" w:rsidRPr="00D17F5B" w:rsidRDefault="00731AD0" w:rsidP="00731AD0">
      <w:pPr>
        <w:jc w:val="both"/>
        <w:rPr>
          <w:sz w:val="22"/>
          <w:szCs w:val="22"/>
        </w:rPr>
      </w:pPr>
    </w:p>
    <w:p w:rsidR="00731AD0" w:rsidRPr="00D17F5B" w:rsidRDefault="00731AD0" w:rsidP="003355E9">
      <w:pPr>
        <w:ind w:left="851"/>
        <w:jc w:val="both"/>
        <w:rPr>
          <w:sz w:val="22"/>
          <w:szCs w:val="22"/>
          <w:lang w:val="en-US"/>
        </w:rPr>
      </w:pPr>
      <w:r w:rsidRPr="00D17F5B">
        <w:rPr>
          <w:sz w:val="22"/>
          <w:szCs w:val="22"/>
          <w:lang w:val="en-US"/>
        </w:rPr>
        <w:t>“60.4</w:t>
      </w:r>
      <w:r w:rsidRPr="00D17F5B">
        <w:rPr>
          <w:sz w:val="22"/>
          <w:szCs w:val="22"/>
          <w:lang w:val="en-US"/>
        </w:rPr>
        <w:tab/>
        <w:t xml:space="preserve">The </w:t>
      </w:r>
      <w:r w:rsidRPr="00D17F5B">
        <w:rPr>
          <w:i/>
          <w:sz w:val="22"/>
          <w:szCs w:val="22"/>
          <w:lang w:val="en-US"/>
        </w:rPr>
        <w:t>Contractor</w:t>
      </w:r>
      <w:r w:rsidRPr="00D17F5B">
        <w:rPr>
          <w:sz w:val="22"/>
          <w:szCs w:val="22"/>
          <w:lang w:val="en-US"/>
        </w:rPr>
        <w:t xml:space="preserve"> submits costs for any </w:t>
      </w:r>
      <w:r w:rsidRPr="00D17F5B">
        <w:rPr>
          <w:i/>
          <w:sz w:val="22"/>
          <w:szCs w:val="22"/>
          <w:lang w:val="en-US"/>
        </w:rPr>
        <w:t>works</w:t>
      </w:r>
      <w:r w:rsidRPr="00D17F5B">
        <w:rPr>
          <w:sz w:val="22"/>
          <w:szCs w:val="22"/>
          <w:lang w:val="en-US"/>
        </w:rPr>
        <w:t xml:space="preserve"> that may be a compensation event on a weekly basis to the </w:t>
      </w:r>
      <w:r w:rsidRPr="00D17F5B">
        <w:rPr>
          <w:i/>
          <w:sz w:val="22"/>
          <w:szCs w:val="22"/>
          <w:lang w:val="en-US"/>
        </w:rPr>
        <w:t>Project Manager</w:t>
      </w:r>
      <w:r w:rsidRPr="00D17F5B">
        <w:rPr>
          <w:sz w:val="22"/>
          <w:szCs w:val="22"/>
          <w:lang w:val="en-US"/>
        </w:rPr>
        <w:t>, showing weekly and cumulative costs, these to be submitted by Tuesday of the following week. Non submission is a return of nil costs.”</w:t>
      </w:r>
    </w:p>
    <w:p w:rsidR="00731AD0" w:rsidRPr="00D17F5B" w:rsidRDefault="00731AD0" w:rsidP="00731AD0">
      <w:pPr>
        <w:jc w:val="both"/>
        <w:rPr>
          <w:sz w:val="22"/>
          <w:szCs w:val="22"/>
        </w:rPr>
      </w:pPr>
    </w:p>
    <w:p w:rsidR="00731AD0" w:rsidRPr="00D17F5B" w:rsidRDefault="0036649A" w:rsidP="003355E9">
      <w:pPr>
        <w:pStyle w:val="Heading3"/>
        <w:rPr>
          <w:sz w:val="22"/>
          <w:szCs w:val="22"/>
        </w:rPr>
      </w:pPr>
      <w:bookmarkStart w:id="287" w:name="_Toc474755220"/>
      <w:r w:rsidRPr="00D17F5B">
        <w:rPr>
          <w:sz w:val="22"/>
          <w:szCs w:val="22"/>
        </w:rPr>
        <w:t>62</w:t>
      </w:r>
      <w:r w:rsidRPr="00D17F5B">
        <w:rPr>
          <w:sz w:val="22"/>
          <w:szCs w:val="22"/>
        </w:rPr>
        <w:tab/>
        <w:t>Quotations for Compensation E</w:t>
      </w:r>
      <w:r w:rsidR="00731AD0" w:rsidRPr="00D17F5B">
        <w:rPr>
          <w:sz w:val="22"/>
          <w:szCs w:val="22"/>
        </w:rPr>
        <w:t>vents</w:t>
      </w:r>
      <w:bookmarkEnd w:id="287"/>
    </w:p>
    <w:p w:rsidR="00731AD0" w:rsidRPr="00D17F5B" w:rsidRDefault="00731AD0" w:rsidP="00731AD0">
      <w:pPr>
        <w:jc w:val="both"/>
        <w:rPr>
          <w:sz w:val="22"/>
          <w:szCs w:val="22"/>
        </w:rPr>
      </w:pPr>
    </w:p>
    <w:p w:rsidR="00731AD0" w:rsidRPr="00D17F5B" w:rsidRDefault="00731AD0" w:rsidP="003355E9">
      <w:pPr>
        <w:ind w:firstLine="851"/>
        <w:jc w:val="both"/>
        <w:rPr>
          <w:sz w:val="22"/>
          <w:szCs w:val="22"/>
        </w:rPr>
      </w:pPr>
      <w:r w:rsidRPr="00D17F5B">
        <w:rPr>
          <w:sz w:val="22"/>
          <w:szCs w:val="22"/>
        </w:rPr>
        <w:t>62.3</w:t>
      </w:r>
      <w:r w:rsidRPr="00D17F5B">
        <w:rPr>
          <w:sz w:val="22"/>
          <w:szCs w:val="22"/>
        </w:rPr>
        <w:tab/>
        <w:t>Delete the first paragraph and replace with the following:</w:t>
      </w:r>
    </w:p>
    <w:p w:rsidR="00731AD0" w:rsidRPr="00D17F5B" w:rsidRDefault="00731AD0" w:rsidP="00731AD0">
      <w:pPr>
        <w:jc w:val="both"/>
        <w:rPr>
          <w:sz w:val="22"/>
          <w:szCs w:val="22"/>
        </w:rPr>
      </w:pPr>
    </w:p>
    <w:p w:rsidR="00731AD0" w:rsidRPr="00D17F5B" w:rsidRDefault="00731AD0" w:rsidP="003355E9">
      <w:pPr>
        <w:ind w:left="851"/>
        <w:jc w:val="both"/>
        <w:rPr>
          <w:sz w:val="22"/>
          <w:szCs w:val="22"/>
        </w:rPr>
      </w:pPr>
      <w:r w:rsidRPr="00D17F5B">
        <w:rPr>
          <w:sz w:val="22"/>
          <w:szCs w:val="22"/>
        </w:rPr>
        <w:t xml:space="preserve">“The </w:t>
      </w:r>
      <w:r w:rsidRPr="00D17F5B">
        <w:rPr>
          <w:i/>
          <w:sz w:val="22"/>
          <w:szCs w:val="22"/>
        </w:rPr>
        <w:t>Contractor</w:t>
      </w:r>
      <w:r w:rsidRPr="00D17F5B">
        <w:rPr>
          <w:sz w:val="22"/>
          <w:szCs w:val="22"/>
        </w:rPr>
        <w:t xml:space="preserve"> submits quotations within three weeks of being instructed to do so by the </w:t>
      </w:r>
      <w:r w:rsidRPr="00D17F5B">
        <w:rPr>
          <w:i/>
          <w:sz w:val="22"/>
          <w:szCs w:val="22"/>
        </w:rPr>
        <w:t>Project Manager</w:t>
      </w:r>
      <w:r w:rsidRPr="00D17F5B">
        <w:rPr>
          <w:sz w:val="22"/>
          <w:szCs w:val="22"/>
        </w:rPr>
        <w:t xml:space="preserve">. The </w:t>
      </w:r>
      <w:r w:rsidRPr="00D17F5B">
        <w:rPr>
          <w:i/>
          <w:sz w:val="22"/>
          <w:szCs w:val="22"/>
        </w:rPr>
        <w:t>Project Manager</w:t>
      </w:r>
      <w:r w:rsidRPr="00D17F5B">
        <w:rPr>
          <w:sz w:val="22"/>
          <w:szCs w:val="22"/>
        </w:rPr>
        <w:t xml:space="preserve"> replies within three weeks of the submission. His reply is”</w:t>
      </w:r>
    </w:p>
    <w:p w:rsidR="00731AD0" w:rsidRPr="00D17F5B" w:rsidRDefault="00731AD0" w:rsidP="00731AD0">
      <w:pPr>
        <w:jc w:val="both"/>
        <w:rPr>
          <w:sz w:val="22"/>
          <w:szCs w:val="22"/>
        </w:rPr>
      </w:pPr>
    </w:p>
    <w:p w:rsidR="00731AD0" w:rsidRPr="00D17F5B" w:rsidRDefault="00731AD0" w:rsidP="003355E9">
      <w:pPr>
        <w:ind w:firstLine="851"/>
        <w:jc w:val="both"/>
        <w:rPr>
          <w:sz w:val="22"/>
          <w:szCs w:val="22"/>
        </w:rPr>
      </w:pPr>
      <w:bookmarkStart w:id="288" w:name="_Toc474755221"/>
      <w:bookmarkStart w:id="289" w:name="_Toc297187718"/>
      <w:r w:rsidRPr="00D17F5B">
        <w:rPr>
          <w:sz w:val="22"/>
          <w:szCs w:val="22"/>
        </w:rPr>
        <w:t>63</w:t>
      </w:r>
      <w:r w:rsidRPr="00D17F5B">
        <w:rPr>
          <w:sz w:val="22"/>
          <w:szCs w:val="22"/>
        </w:rPr>
        <w:tab/>
        <w:t>Assessing compensation events</w:t>
      </w:r>
      <w:bookmarkEnd w:id="288"/>
      <w:bookmarkEnd w:id="289"/>
    </w:p>
    <w:p w:rsidR="00731AD0" w:rsidRPr="00D17F5B" w:rsidRDefault="00731AD0" w:rsidP="00731AD0">
      <w:pPr>
        <w:jc w:val="both"/>
        <w:rPr>
          <w:sz w:val="22"/>
          <w:szCs w:val="22"/>
        </w:rPr>
      </w:pPr>
    </w:p>
    <w:p w:rsidR="00731AD0" w:rsidRPr="00D17F5B" w:rsidRDefault="00731AD0" w:rsidP="003355E9">
      <w:pPr>
        <w:ind w:firstLine="851"/>
        <w:jc w:val="both"/>
        <w:rPr>
          <w:sz w:val="22"/>
          <w:szCs w:val="22"/>
        </w:rPr>
      </w:pPr>
      <w:r w:rsidRPr="00D17F5B">
        <w:rPr>
          <w:sz w:val="22"/>
          <w:szCs w:val="22"/>
        </w:rPr>
        <w:t>63.11</w:t>
      </w:r>
      <w:r w:rsidRPr="00D17F5B">
        <w:rPr>
          <w:sz w:val="22"/>
          <w:szCs w:val="22"/>
        </w:rPr>
        <w:tab/>
        <w:t xml:space="preserve">Delete this clause and replace with the following: </w:t>
      </w:r>
    </w:p>
    <w:p w:rsidR="00731AD0" w:rsidRPr="00D17F5B" w:rsidRDefault="00731AD0" w:rsidP="00731AD0">
      <w:pPr>
        <w:jc w:val="both"/>
        <w:rPr>
          <w:sz w:val="22"/>
          <w:szCs w:val="22"/>
        </w:rPr>
      </w:pPr>
    </w:p>
    <w:p w:rsidR="00731AD0" w:rsidRPr="00D17F5B" w:rsidRDefault="00731AD0" w:rsidP="003355E9">
      <w:pPr>
        <w:ind w:left="851"/>
        <w:jc w:val="both"/>
        <w:rPr>
          <w:sz w:val="22"/>
          <w:szCs w:val="22"/>
        </w:rPr>
      </w:pPr>
      <w:r w:rsidRPr="00D17F5B">
        <w:rPr>
          <w:sz w:val="22"/>
          <w:szCs w:val="22"/>
        </w:rPr>
        <w:t xml:space="preserve">“The </w:t>
      </w:r>
      <w:r w:rsidRPr="00D17F5B">
        <w:rPr>
          <w:i/>
          <w:sz w:val="22"/>
          <w:szCs w:val="22"/>
        </w:rPr>
        <w:t>Contractor</w:t>
      </w:r>
      <w:r w:rsidRPr="00D17F5B">
        <w:rPr>
          <w:sz w:val="22"/>
          <w:szCs w:val="22"/>
        </w:rPr>
        <w:t xml:space="preserve"> provides the records required in the </w:t>
      </w:r>
      <w:r w:rsidRPr="00D17F5B">
        <w:rPr>
          <w:i/>
          <w:sz w:val="22"/>
          <w:szCs w:val="22"/>
        </w:rPr>
        <w:t>Works Information</w:t>
      </w:r>
      <w:r w:rsidRPr="00D17F5B">
        <w:rPr>
          <w:sz w:val="22"/>
          <w:szCs w:val="22"/>
        </w:rPr>
        <w:t xml:space="preserve"> (Records clause), within the time specified, including records of costs for Compensation Events. Where the records are not provided to the specification or within the specified time, then the </w:t>
      </w:r>
      <w:r w:rsidRPr="00D17F5B">
        <w:rPr>
          <w:i/>
          <w:sz w:val="22"/>
          <w:szCs w:val="22"/>
        </w:rPr>
        <w:t>Project Manager</w:t>
      </w:r>
      <w:r w:rsidRPr="00D17F5B">
        <w:rPr>
          <w:sz w:val="22"/>
          <w:szCs w:val="22"/>
        </w:rPr>
        <w:t xml:space="preserve"> assesses for that record period the value any Compensation Events that have not been approved.”</w:t>
      </w:r>
    </w:p>
    <w:p w:rsidR="00731AD0" w:rsidRPr="00D17F5B" w:rsidRDefault="00731AD0" w:rsidP="00731AD0">
      <w:pPr>
        <w:jc w:val="both"/>
        <w:rPr>
          <w:sz w:val="22"/>
          <w:szCs w:val="22"/>
        </w:rPr>
      </w:pPr>
    </w:p>
    <w:p w:rsidR="00731AD0" w:rsidRPr="00D17F5B" w:rsidRDefault="00731AD0" w:rsidP="003355E9">
      <w:pPr>
        <w:pStyle w:val="Heading3"/>
        <w:rPr>
          <w:sz w:val="22"/>
          <w:szCs w:val="22"/>
        </w:rPr>
      </w:pPr>
      <w:bookmarkStart w:id="290" w:name="_Toc474755222"/>
      <w:bookmarkStart w:id="291" w:name="_Toc192587444"/>
      <w:bookmarkStart w:id="292" w:name="_Toc118622005"/>
      <w:r w:rsidRPr="00D17F5B">
        <w:rPr>
          <w:sz w:val="22"/>
          <w:szCs w:val="22"/>
        </w:rPr>
        <w:t>64</w:t>
      </w:r>
      <w:r w:rsidRPr="00D17F5B">
        <w:rPr>
          <w:sz w:val="22"/>
          <w:szCs w:val="22"/>
        </w:rPr>
        <w:tab/>
        <w:t xml:space="preserve">The </w:t>
      </w:r>
      <w:r w:rsidRPr="00D17F5B">
        <w:rPr>
          <w:i/>
          <w:sz w:val="22"/>
          <w:szCs w:val="22"/>
        </w:rPr>
        <w:t>Project Manager’s</w:t>
      </w:r>
      <w:r w:rsidRPr="00D17F5B">
        <w:rPr>
          <w:sz w:val="22"/>
          <w:szCs w:val="22"/>
        </w:rPr>
        <w:t xml:space="preserve"> assessments</w:t>
      </w:r>
      <w:bookmarkEnd w:id="290"/>
      <w:bookmarkEnd w:id="291"/>
      <w:bookmarkEnd w:id="292"/>
    </w:p>
    <w:p w:rsidR="00731AD0" w:rsidRPr="00D17F5B" w:rsidRDefault="00731AD0" w:rsidP="00731AD0">
      <w:pPr>
        <w:jc w:val="both"/>
        <w:rPr>
          <w:sz w:val="22"/>
          <w:szCs w:val="22"/>
        </w:rPr>
      </w:pPr>
    </w:p>
    <w:p w:rsidR="00731AD0" w:rsidRPr="00D17F5B" w:rsidRDefault="00731AD0" w:rsidP="003355E9">
      <w:pPr>
        <w:ind w:firstLine="851"/>
        <w:jc w:val="both"/>
        <w:rPr>
          <w:sz w:val="22"/>
          <w:szCs w:val="22"/>
        </w:rPr>
      </w:pPr>
      <w:r w:rsidRPr="00D17F5B">
        <w:rPr>
          <w:sz w:val="22"/>
          <w:szCs w:val="22"/>
        </w:rPr>
        <w:t>64.1</w:t>
      </w:r>
      <w:r w:rsidRPr="00D17F5B">
        <w:rPr>
          <w:sz w:val="22"/>
          <w:szCs w:val="22"/>
        </w:rPr>
        <w:tab/>
        <w:t xml:space="preserve">Line one: replace “assesses” with “may assess”. </w:t>
      </w:r>
    </w:p>
    <w:p w:rsidR="00731AD0" w:rsidRPr="00D17F5B" w:rsidRDefault="00731AD0" w:rsidP="00731AD0">
      <w:pPr>
        <w:jc w:val="both"/>
        <w:rPr>
          <w:sz w:val="22"/>
          <w:szCs w:val="22"/>
        </w:rPr>
      </w:pPr>
    </w:p>
    <w:p w:rsidR="00731AD0" w:rsidRPr="00D17F5B" w:rsidRDefault="00731AD0" w:rsidP="003355E9">
      <w:pPr>
        <w:pStyle w:val="Heading2"/>
        <w:rPr>
          <w:sz w:val="22"/>
          <w:szCs w:val="22"/>
        </w:rPr>
      </w:pPr>
      <w:bookmarkStart w:id="293" w:name="_Toc474755223"/>
      <w:bookmarkStart w:id="294" w:name="_Toc192587445"/>
      <w:bookmarkStart w:id="295" w:name="_Toc118622006"/>
      <w:bookmarkStart w:id="296" w:name="_Toc474827741"/>
      <w:bookmarkStart w:id="297" w:name="_Toc474828212"/>
      <w:r w:rsidRPr="00D17F5B">
        <w:rPr>
          <w:sz w:val="22"/>
          <w:szCs w:val="22"/>
        </w:rPr>
        <w:t>7</w:t>
      </w:r>
      <w:r w:rsidRPr="00D17F5B">
        <w:rPr>
          <w:sz w:val="22"/>
          <w:szCs w:val="22"/>
        </w:rPr>
        <w:tab/>
        <w:t>TITLE</w:t>
      </w:r>
      <w:bookmarkEnd w:id="293"/>
      <w:bookmarkEnd w:id="294"/>
      <w:bookmarkEnd w:id="295"/>
      <w:bookmarkEnd w:id="296"/>
      <w:bookmarkEnd w:id="297"/>
    </w:p>
    <w:p w:rsidR="00731AD0" w:rsidRPr="00D17F5B" w:rsidRDefault="00731AD0" w:rsidP="00731AD0">
      <w:pPr>
        <w:jc w:val="both"/>
        <w:rPr>
          <w:sz w:val="22"/>
          <w:szCs w:val="22"/>
        </w:rPr>
      </w:pPr>
    </w:p>
    <w:p w:rsidR="00731AD0" w:rsidRPr="00D17F5B" w:rsidRDefault="00731AD0" w:rsidP="003355E9">
      <w:pPr>
        <w:pStyle w:val="Heading3"/>
        <w:rPr>
          <w:sz w:val="22"/>
          <w:szCs w:val="22"/>
        </w:rPr>
      </w:pPr>
      <w:bookmarkStart w:id="298" w:name="_Toc474755224"/>
      <w:bookmarkStart w:id="299" w:name="_Toc192587446"/>
      <w:bookmarkStart w:id="300" w:name="_Toc118622007"/>
      <w:r w:rsidRPr="00D17F5B">
        <w:rPr>
          <w:sz w:val="22"/>
          <w:szCs w:val="22"/>
        </w:rPr>
        <w:t>73</w:t>
      </w:r>
      <w:r w:rsidRPr="00D17F5B">
        <w:rPr>
          <w:sz w:val="22"/>
          <w:szCs w:val="22"/>
        </w:rPr>
        <w:tab/>
        <w:t>Objects and materials within the Site</w:t>
      </w:r>
      <w:bookmarkEnd w:id="298"/>
      <w:bookmarkEnd w:id="299"/>
      <w:bookmarkEnd w:id="300"/>
    </w:p>
    <w:p w:rsidR="00731AD0" w:rsidRPr="00D17F5B" w:rsidRDefault="00731AD0" w:rsidP="00731AD0">
      <w:pPr>
        <w:jc w:val="both"/>
        <w:rPr>
          <w:sz w:val="22"/>
          <w:szCs w:val="22"/>
        </w:rPr>
      </w:pPr>
    </w:p>
    <w:p w:rsidR="00731AD0" w:rsidRPr="00D17F5B" w:rsidRDefault="00731AD0" w:rsidP="003355E9">
      <w:pPr>
        <w:ind w:firstLine="851"/>
        <w:jc w:val="both"/>
        <w:rPr>
          <w:sz w:val="22"/>
          <w:szCs w:val="22"/>
        </w:rPr>
      </w:pPr>
      <w:r w:rsidRPr="00D17F5B">
        <w:rPr>
          <w:sz w:val="22"/>
          <w:szCs w:val="22"/>
        </w:rPr>
        <w:t>73.2</w:t>
      </w:r>
      <w:r w:rsidRPr="00D17F5B">
        <w:rPr>
          <w:sz w:val="22"/>
          <w:szCs w:val="22"/>
        </w:rPr>
        <w:tab/>
        <w:t xml:space="preserve">Delete this clause and replace with the following: </w:t>
      </w:r>
    </w:p>
    <w:p w:rsidR="00731AD0" w:rsidRPr="00D17F5B" w:rsidRDefault="00731AD0" w:rsidP="00731AD0">
      <w:pPr>
        <w:jc w:val="both"/>
        <w:rPr>
          <w:sz w:val="22"/>
          <w:szCs w:val="22"/>
        </w:rPr>
      </w:pPr>
    </w:p>
    <w:p w:rsidR="00731AD0" w:rsidRPr="00D17F5B" w:rsidRDefault="00731AD0" w:rsidP="003355E9">
      <w:pPr>
        <w:ind w:left="851"/>
        <w:jc w:val="both"/>
        <w:rPr>
          <w:sz w:val="22"/>
          <w:szCs w:val="22"/>
        </w:rPr>
      </w:pPr>
      <w:r w:rsidRPr="00D17F5B">
        <w:rPr>
          <w:sz w:val="22"/>
          <w:szCs w:val="22"/>
        </w:rPr>
        <w:t xml:space="preserve">“The </w:t>
      </w:r>
      <w:r w:rsidRPr="00D17F5B">
        <w:rPr>
          <w:i/>
          <w:sz w:val="22"/>
          <w:szCs w:val="22"/>
        </w:rPr>
        <w:t>Contractor</w:t>
      </w:r>
      <w:r w:rsidRPr="00D17F5B">
        <w:rPr>
          <w:sz w:val="22"/>
          <w:szCs w:val="22"/>
        </w:rPr>
        <w:t xml:space="preserve"> has no title to materials from excavation and demolition except as stated in the Works Information.”</w:t>
      </w:r>
    </w:p>
    <w:p w:rsidR="00731AD0" w:rsidRPr="00D17F5B" w:rsidRDefault="00731AD0" w:rsidP="00731AD0">
      <w:pPr>
        <w:jc w:val="both"/>
        <w:rPr>
          <w:sz w:val="22"/>
          <w:szCs w:val="22"/>
        </w:rPr>
      </w:pPr>
    </w:p>
    <w:p w:rsidR="00731AD0" w:rsidRPr="00D17F5B" w:rsidRDefault="00F57949" w:rsidP="00F57949">
      <w:pPr>
        <w:pStyle w:val="Heading2"/>
        <w:rPr>
          <w:sz w:val="22"/>
          <w:szCs w:val="22"/>
        </w:rPr>
      </w:pPr>
      <w:bookmarkStart w:id="301" w:name="_Toc118622014"/>
      <w:bookmarkStart w:id="302" w:name="_Toc474755229"/>
      <w:bookmarkStart w:id="303" w:name="_Toc474827742"/>
      <w:bookmarkStart w:id="304" w:name="_Toc474828213"/>
      <w:r w:rsidRPr="00D17F5B">
        <w:rPr>
          <w:sz w:val="22"/>
          <w:szCs w:val="22"/>
        </w:rPr>
        <w:t>8</w:t>
      </w:r>
      <w:r w:rsidRPr="00D17F5B">
        <w:rPr>
          <w:sz w:val="22"/>
          <w:szCs w:val="22"/>
        </w:rPr>
        <w:tab/>
      </w:r>
      <w:r w:rsidR="00731AD0" w:rsidRPr="00D17F5B">
        <w:rPr>
          <w:sz w:val="22"/>
          <w:szCs w:val="22"/>
        </w:rPr>
        <w:t>OPTION Z ADDITIONAL CONDITIONS OF CONTRACT</w:t>
      </w:r>
      <w:bookmarkEnd w:id="301"/>
      <w:bookmarkEnd w:id="302"/>
      <w:bookmarkEnd w:id="303"/>
      <w:bookmarkEnd w:id="304"/>
    </w:p>
    <w:p w:rsidR="00731AD0" w:rsidRPr="00D17F5B" w:rsidRDefault="00731AD0" w:rsidP="00731AD0">
      <w:pPr>
        <w:jc w:val="both"/>
        <w:rPr>
          <w:sz w:val="22"/>
          <w:szCs w:val="22"/>
        </w:rPr>
      </w:pPr>
    </w:p>
    <w:p w:rsidR="00731AD0" w:rsidRPr="00D17F5B" w:rsidRDefault="00731AD0" w:rsidP="00F57949">
      <w:pPr>
        <w:pStyle w:val="Heading3"/>
        <w:rPr>
          <w:sz w:val="22"/>
          <w:szCs w:val="22"/>
        </w:rPr>
      </w:pPr>
      <w:bookmarkStart w:id="305" w:name="_Toc474755230"/>
      <w:bookmarkStart w:id="306" w:name="_Toc192587453"/>
      <w:bookmarkStart w:id="307" w:name="_Toc118622017"/>
      <w:r w:rsidRPr="00D17F5B">
        <w:rPr>
          <w:sz w:val="22"/>
          <w:szCs w:val="22"/>
        </w:rPr>
        <w:t>Z1</w:t>
      </w:r>
      <w:r w:rsidRPr="00D17F5B">
        <w:rPr>
          <w:sz w:val="22"/>
          <w:szCs w:val="22"/>
        </w:rPr>
        <w:tab/>
        <w:t>ASSESSMENT DATES</w:t>
      </w:r>
      <w:bookmarkEnd w:id="305"/>
      <w:bookmarkEnd w:id="306"/>
      <w:bookmarkEnd w:id="307"/>
    </w:p>
    <w:p w:rsidR="00731AD0" w:rsidRPr="00D17F5B" w:rsidRDefault="00731AD0" w:rsidP="00731AD0">
      <w:pPr>
        <w:jc w:val="both"/>
        <w:rPr>
          <w:sz w:val="22"/>
          <w:szCs w:val="22"/>
        </w:rPr>
      </w:pPr>
    </w:p>
    <w:p w:rsidR="00731AD0" w:rsidRPr="00D17F5B" w:rsidRDefault="00731AD0" w:rsidP="00F57949">
      <w:pPr>
        <w:ind w:left="851"/>
        <w:jc w:val="both"/>
        <w:rPr>
          <w:sz w:val="22"/>
          <w:szCs w:val="22"/>
        </w:rPr>
      </w:pPr>
      <w:r w:rsidRPr="00D17F5B">
        <w:rPr>
          <w:sz w:val="22"/>
          <w:szCs w:val="22"/>
        </w:rPr>
        <w:t>Z4.1</w:t>
      </w:r>
      <w:r w:rsidRPr="00D17F5B">
        <w:rPr>
          <w:sz w:val="22"/>
          <w:szCs w:val="22"/>
        </w:rPr>
        <w:tab/>
        <w:t xml:space="preserve">From the </w:t>
      </w:r>
      <w:r w:rsidRPr="00D17F5B">
        <w:rPr>
          <w:i/>
          <w:sz w:val="22"/>
          <w:szCs w:val="22"/>
        </w:rPr>
        <w:t>starting date</w:t>
      </w:r>
      <w:r w:rsidRPr="00D17F5B">
        <w:rPr>
          <w:sz w:val="22"/>
          <w:szCs w:val="22"/>
        </w:rPr>
        <w:t xml:space="preserve"> to Completion of the whole of the </w:t>
      </w:r>
      <w:r w:rsidRPr="00D17F5B">
        <w:rPr>
          <w:i/>
          <w:sz w:val="22"/>
          <w:szCs w:val="22"/>
        </w:rPr>
        <w:t>works</w:t>
      </w:r>
      <w:r w:rsidRPr="00D17F5B">
        <w:rPr>
          <w:sz w:val="22"/>
          <w:szCs w:val="22"/>
        </w:rPr>
        <w:t xml:space="preserve"> the assessment date is the last Saturday of each calendar month. </w:t>
      </w:r>
    </w:p>
    <w:p w:rsidR="00731AD0" w:rsidRPr="00D17F5B" w:rsidRDefault="00731AD0" w:rsidP="00731AD0">
      <w:pPr>
        <w:jc w:val="both"/>
        <w:rPr>
          <w:sz w:val="22"/>
          <w:szCs w:val="22"/>
        </w:rPr>
      </w:pPr>
    </w:p>
    <w:p w:rsidR="00731AD0" w:rsidRPr="00D17F5B" w:rsidRDefault="00731AD0" w:rsidP="00F57949">
      <w:pPr>
        <w:pStyle w:val="Heading3"/>
        <w:rPr>
          <w:sz w:val="22"/>
          <w:szCs w:val="22"/>
        </w:rPr>
      </w:pPr>
      <w:bookmarkStart w:id="308" w:name="_Toc192587455"/>
      <w:bookmarkStart w:id="309" w:name="_Toc118622020"/>
      <w:bookmarkStart w:id="310" w:name="_Toc117651099"/>
      <w:bookmarkStart w:id="311" w:name="_Toc474755231"/>
      <w:r w:rsidRPr="00D17F5B">
        <w:rPr>
          <w:sz w:val="22"/>
          <w:szCs w:val="22"/>
        </w:rPr>
        <w:t>Z2</w:t>
      </w:r>
      <w:r w:rsidRPr="00D17F5B">
        <w:rPr>
          <w:sz w:val="22"/>
          <w:szCs w:val="22"/>
        </w:rPr>
        <w:tab/>
      </w:r>
      <w:bookmarkEnd w:id="308"/>
      <w:bookmarkEnd w:id="309"/>
      <w:bookmarkEnd w:id="310"/>
      <w:r w:rsidRPr="00D17F5B">
        <w:rPr>
          <w:sz w:val="22"/>
          <w:szCs w:val="22"/>
        </w:rPr>
        <w:t>PREVENTION OF SURFACE WATER POLLUTION</w:t>
      </w:r>
      <w:bookmarkEnd w:id="311"/>
    </w:p>
    <w:p w:rsidR="00731AD0" w:rsidRPr="00D17F5B" w:rsidRDefault="00731AD0" w:rsidP="00731AD0">
      <w:pPr>
        <w:jc w:val="both"/>
        <w:rPr>
          <w:sz w:val="22"/>
          <w:szCs w:val="22"/>
        </w:rPr>
      </w:pPr>
    </w:p>
    <w:p w:rsidR="00731AD0" w:rsidRPr="00D17F5B" w:rsidRDefault="00731AD0" w:rsidP="00F57949">
      <w:pPr>
        <w:ind w:left="851"/>
        <w:jc w:val="both"/>
        <w:rPr>
          <w:sz w:val="22"/>
          <w:szCs w:val="22"/>
        </w:rPr>
      </w:pPr>
      <w:r w:rsidRPr="00D17F5B">
        <w:rPr>
          <w:sz w:val="22"/>
          <w:szCs w:val="22"/>
        </w:rPr>
        <w:t>The following clause in the Environmental section of the Works Information is also an Additional, Condition of Contract</w:t>
      </w:r>
    </w:p>
    <w:p w:rsidR="00731AD0" w:rsidRPr="00D17F5B" w:rsidRDefault="00731AD0" w:rsidP="00731AD0">
      <w:pPr>
        <w:jc w:val="both"/>
        <w:rPr>
          <w:sz w:val="22"/>
          <w:szCs w:val="22"/>
        </w:rPr>
      </w:pPr>
    </w:p>
    <w:p w:rsidR="00731AD0" w:rsidRPr="00D17F5B" w:rsidRDefault="00731AD0" w:rsidP="00F57949">
      <w:pPr>
        <w:ind w:left="851"/>
        <w:jc w:val="both"/>
        <w:rPr>
          <w:sz w:val="22"/>
          <w:szCs w:val="22"/>
        </w:rPr>
      </w:pPr>
      <w:r w:rsidRPr="00D17F5B">
        <w:rPr>
          <w:sz w:val="22"/>
          <w:szCs w:val="22"/>
        </w:rPr>
        <w:t>Z2.1</w:t>
      </w:r>
      <w:r w:rsidRPr="00D17F5B">
        <w:rPr>
          <w:sz w:val="22"/>
          <w:szCs w:val="22"/>
        </w:rPr>
        <w:tab/>
        <w:t>On no account will the Contractor allow any unauthorised discharge to leave the site.</w:t>
      </w:r>
    </w:p>
    <w:p w:rsidR="00731AD0" w:rsidRPr="00D17F5B" w:rsidRDefault="00731AD0" w:rsidP="00F57949">
      <w:pPr>
        <w:ind w:left="851"/>
        <w:jc w:val="both"/>
        <w:rPr>
          <w:sz w:val="22"/>
          <w:szCs w:val="22"/>
        </w:rPr>
      </w:pPr>
    </w:p>
    <w:p w:rsidR="00731AD0" w:rsidRPr="00D17F5B" w:rsidRDefault="00731AD0" w:rsidP="00F57949">
      <w:pPr>
        <w:ind w:left="851"/>
        <w:jc w:val="both"/>
        <w:rPr>
          <w:sz w:val="22"/>
          <w:szCs w:val="22"/>
        </w:rPr>
      </w:pPr>
      <w:r w:rsidRPr="00D17F5B">
        <w:rPr>
          <w:sz w:val="22"/>
          <w:szCs w:val="22"/>
        </w:rPr>
        <w:t>Z2.2</w:t>
      </w:r>
      <w:r w:rsidRPr="00D17F5B">
        <w:rPr>
          <w:sz w:val="22"/>
          <w:szCs w:val="22"/>
        </w:rPr>
        <w:tab/>
        <w:t xml:space="preserve">On no account will the </w:t>
      </w:r>
      <w:r w:rsidRPr="00D17F5B">
        <w:rPr>
          <w:i/>
          <w:sz w:val="22"/>
          <w:szCs w:val="22"/>
        </w:rPr>
        <w:t>Contractor</w:t>
      </w:r>
      <w:r w:rsidRPr="00D17F5B">
        <w:rPr>
          <w:sz w:val="22"/>
          <w:szCs w:val="22"/>
        </w:rPr>
        <w:t xml:space="preserve"> allow any unauthorised discharge to leave the working area without permission from the </w:t>
      </w:r>
      <w:r w:rsidRPr="00D17F5B">
        <w:rPr>
          <w:i/>
          <w:sz w:val="22"/>
          <w:szCs w:val="22"/>
        </w:rPr>
        <w:t>Project Manager</w:t>
      </w:r>
      <w:r w:rsidRPr="00D17F5B">
        <w:rPr>
          <w:sz w:val="22"/>
          <w:szCs w:val="22"/>
        </w:rPr>
        <w:t>.</w:t>
      </w:r>
    </w:p>
    <w:p w:rsidR="00731AD0" w:rsidRPr="00D17F5B" w:rsidRDefault="00731AD0" w:rsidP="00F57949">
      <w:pPr>
        <w:ind w:left="851"/>
        <w:jc w:val="both"/>
        <w:rPr>
          <w:sz w:val="22"/>
          <w:szCs w:val="22"/>
        </w:rPr>
      </w:pPr>
    </w:p>
    <w:p w:rsidR="00731AD0" w:rsidRPr="00D17F5B" w:rsidRDefault="00731AD0" w:rsidP="00F57949">
      <w:pPr>
        <w:ind w:left="851"/>
        <w:jc w:val="both"/>
        <w:rPr>
          <w:sz w:val="22"/>
          <w:szCs w:val="22"/>
        </w:rPr>
      </w:pPr>
      <w:r w:rsidRPr="00D17F5B">
        <w:rPr>
          <w:sz w:val="22"/>
          <w:szCs w:val="22"/>
        </w:rPr>
        <w:t>Z2.3</w:t>
      </w:r>
      <w:r w:rsidRPr="00D17F5B">
        <w:rPr>
          <w:sz w:val="22"/>
          <w:szCs w:val="22"/>
        </w:rPr>
        <w:tab/>
        <w:t xml:space="preserve">Contravention of this clause which results in any action by the Environment Agency against the </w:t>
      </w:r>
      <w:r w:rsidRPr="00D17F5B">
        <w:rPr>
          <w:i/>
          <w:sz w:val="22"/>
          <w:szCs w:val="22"/>
        </w:rPr>
        <w:t>Employer</w:t>
      </w:r>
      <w:r w:rsidRPr="00D17F5B">
        <w:rPr>
          <w:sz w:val="22"/>
          <w:szCs w:val="22"/>
        </w:rPr>
        <w:t xml:space="preserve"> will be regarded with the utmost seriousness and will include, but not be limited to, the following actions against the </w:t>
      </w:r>
      <w:r w:rsidRPr="00D17F5B">
        <w:rPr>
          <w:i/>
          <w:sz w:val="22"/>
          <w:szCs w:val="22"/>
        </w:rPr>
        <w:t>Contractor</w:t>
      </w:r>
      <w:r w:rsidRPr="00D17F5B">
        <w:rPr>
          <w:sz w:val="22"/>
          <w:szCs w:val="22"/>
        </w:rPr>
        <w:t xml:space="preserve"> :</w:t>
      </w:r>
    </w:p>
    <w:p w:rsidR="00731AD0" w:rsidRPr="00D17F5B" w:rsidRDefault="00731AD0" w:rsidP="00F57949">
      <w:pPr>
        <w:ind w:left="851"/>
        <w:jc w:val="both"/>
        <w:rPr>
          <w:sz w:val="22"/>
          <w:szCs w:val="22"/>
        </w:rPr>
      </w:pPr>
    </w:p>
    <w:p w:rsidR="00731AD0" w:rsidRPr="00D17F5B" w:rsidRDefault="00731AD0" w:rsidP="00F57949">
      <w:pPr>
        <w:ind w:left="851"/>
        <w:jc w:val="both"/>
        <w:rPr>
          <w:sz w:val="22"/>
          <w:szCs w:val="22"/>
        </w:rPr>
      </w:pPr>
      <w:r w:rsidRPr="00D17F5B">
        <w:rPr>
          <w:sz w:val="22"/>
          <w:szCs w:val="22"/>
        </w:rPr>
        <w:lastRenderedPageBreak/>
        <w:t>a)</w:t>
      </w:r>
      <w:r w:rsidRPr="00D17F5B">
        <w:rPr>
          <w:sz w:val="22"/>
          <w:szCs w:val="22"/>
        </w:rPr>
        <w:tab/>
        <w:t xml:space="preserve">Non payment of any monies due to the </w:t>
      </w:r>
      <w:r w:rsidRPr="00D17F5B">
        <w:rPr>
          <w:i/>
          <w:sz w:val="22"/>
          <w:szCs w:val="22"/>
        </w:rPr>
        <w:t>Contractor</w:t>
      </w:r>
      <w:r w:rsidRPr="00D17F5B">
        <w:rPr>
          <w:sz w:val="22"/>
          <w:szCs w:val="22"/>
        </w:rPr>
        <w:t xml:space="preserve"> under the contract.</w:t>
      </w:r>
    </w:p>
    <w:p w:rsidR="00731AD0" w:rsidRPr="00D17F5B" w:rsidRDefault="00731AD0" w:rsidP="00F57949">
      <w:pPr>
        <w:ind w:left="851"/>
        <w:jc w:val="both"/>
        <w:rPr>
          <w:sz w:val="22"/>
          <w:szCs w:val="22"/>
        </w:rPr>
      </w:pPr>
    </w:p>
    <w:p w:rsidR="00731AD0" w:rsidRPr="00D17F5B" w:rsidRDefault="00731AD0" w:rsidP="00F57949">
      <w:pPr>
        <w:ind w:left="851"/>
        <w:jc w:val="both"/>
        <w:rPr>
          <w:sz w:val="22"/>
          <w:szCs w:val="22"/>
        </w:rPr>
      </w:pPr>
      <w:r w:rsidRPr="00D17F5B">
        <w:rPr>
          <w:sz w:val="22"/>
          <w:szCs w:val="22"/>
        </w:rPr>
        <w:t>b)</w:t>
      </w:r>
      <w:r w:rsidRPr="00D17F5B">
        <w:rPr>
          <w:sz w:val="22"/>
          <w:szCs w:val="22"/>
        </w:rPr>
        <w:tab/>
        <w:t xml:space="preserve">Banning of the </w:t>
      </w:r>
      <w:r w:rsidRPr="00D17F5B">
        <w:rPr>
          <w:i/>
          <w:sz w:val="22"/>
          <w:szCs w:val="22"/>
        </w:rPr>
        <w:t>Contractor</w:t>
      </w:r>
      <w:r w:rsidRPr="00D17F5B">
        <w:rPr>
          <w:sz w:val="22"/>
          <w:szCs w:val="22"/>
        </w:rPr>
        <w:t xml:space="preserve"> from carrying out any works for the </w:t>
      </w:r>
      <w:r w:rsidRPr="00D17F5B">
        <w:rPr>
          <w:i/>
          <w:sz w:val="22"/>
          <w:szCs w:val="22"/>
        </w:rPr>
        <w:t>Employer</w:t>
      </w:r>
      <w:r w:rsidRPr="00D17F5B">
        <w:rPr>
          <w:sz w:val="22"/>
          <w:szCs w:val="22"/>
        </w:rPr>
        <w:t xml:space="preserve"> on a contract or sub contract basis for a minimum period of six years.</w:t>
      </w:r>
    </w:p>
    <w:p w:rsidR="00731AD0" w:rsidRPr="00D17F5B" w:rsidRDefault="00731AD0" w:rsidP="00F57949">
      <w:pPr>
        <w:ind w:left="851"/>
        <w:jc w:val="both"/>
        <w:rPr>
          <w:sz w:val="22"/>
          <w:szCs w:val="22"/>
        </w:rPr>
      </w:pPr>
    </w:p>
    <w:p w:rsidR="00731AD0" w:rsidRPr="00D17F5B" w:rsidRDefault="00731AD0" w:rsidP="00F57949">
      <w:pPr>
        <w:ind w:left="851"/>
        <w:jc w:val="both"/>
        <w:rPr>
          <w:sz w:val="22"/>
          <w:szCs w:val="22"/>
        </w:rPr>
      </w:pPr>
      <w:r w:rsidRPr="00D17F5B">
        <w:rPr>
          <w:sz w:val="22"/>
          <w:szCs w:val="22"/>
        </w:rPr>
        <w:t xml:space="preserve">Legal action to recover punitive damages for loss of the </w:t>
      </w:r>
      <w:r w:rsidRPr="00D17F5B">
        <w:rPr>
          <w:i/>
          <w:sz w:val="22"/>
          <w:szCs w:val="22"/>
        </w:rPr>
        <w:t>Employer’s</w:t>
      </w:r>
      <w:r w:rsidRPr="00D17F5B">
        <w:rPr>
          <w:sz w:val="22"/>
          <w:szCs w:val="22"/>
        </w:rPr>
        <w:t xml:space="preserve"> good name or reputation and any consequential loss.</w:t>
      </w:r>
    </w:p>
    <w:p w:rsidR="00ED6C40" w:rsidRDefault="00ED6C40" w:rsidP="00F57949">
      <w:pPr>
        <w:ind w:left="851"/>
        <w:jc w:val="both"/>
      </w:pPr>
    </w:p>
    <w:sectPr w:rsidR="00ED6C40" w:rsidSect="00F57949">
      <w:footerReference w:type="default" r:id="rId11"/>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3DA" w:rsidRDefault="000273DA" w:rsidP="00731AD0">
      <w:r>
        <w:separator/>
      </w:r>
    </w:p>
  </w:endnote>
  <w:endnote w:type="continuationSeparator" w:id="0">
    <w:p w:rsidR="000273DA" w:rsidRDefault="000273DA" w:rsidP="00731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3DA" w:rsidRPr="00F57949" w:rsidRDefault="00D318B2" w:rsidP="00F859AA">
    <w:pPr>
      <w:pStyle w:val="Footer"/>
      <w:pBdr>
        <w:top w:val="single" w:sz="4" w:space="1" w:color="auto"/>
      </w:pBdr>
      <w:jc w:val="both"/>
      <w:rPr>
        <w:sz w:val="20"/>
        <w:szCs w:val="20"/>
      </w:rPr>
    </w:pPr>
    <w:fldSimple w:instr=" FILENAME  \* Caps  \* MERGEFORMAT ">
      <w:r w:rsidR="00361A0D" w:rsidRPr="00361A0D">
        <w:rPr>
          <w:noProof/>
          <w:sz w:val="20"/>
          <w:szCs w:val="20"/>
        </w:rPr>
        <w:t>Y1622 Conditions Of Contract Vol 1</w:t>
      </w:r>
    </w:fldSimple>
    <w:r w:rsidR="008A1A36">
      <w:rPr>
        <w:sz w:val="20"/>
        <w:szCs w:val="20"/>
      </w:rPr>
      <w:tab/>
    </w:r>
    <w:r w:rsidR="00676227">
      <w:rPr>
        <w:sz w:val="20"/>
        <w:szCs w:val="20"/>
      </w:rPr>
      <w:t>4</w:t>
    </w:r>
    <w:r w:rsidR="00676227" w:rsidRPr="00676227">
      <w:rPr>
        <w:sz w:val="20"/>
        <w:szCs w:val="20"/>
        <w:vertAlign w:val="superscript"/>
      </w:rPr>
      <w:t>th</w:t>
    </w:r>
    <w:r w:rsidR="00676227">
      <w:rPr>
        <w:sz w:val="20"/>
        <w:szCs w:val="20"/>
      </w:rPr>
      <w:t xml:space="preserve"> </w:t>
    </w:r>
    <w:r w:rsidR="008A1A36">
      <w:rPr>
        <w:sz w:val="20"/>
        <w:szCs w:val="20"/>
      </w:rPr>
      <w:t>April</w:t>
    </w:r>
    <w:r w:rsidR="000273DA" w:rsidRPr="00F57949">
      <w:rPr>
        <w:sz w:val="20"/>
        <w:szCs w:val="20"/>
      </w:rPr>
      <w:t xml:space="preserve"> 17</w:t>
    </w:r>
    <w:r w:rsidR="000273DA" w:rsidRPr="00F57949">
      <w:rPr>
        <w:sz w:val="20"/>
        <w:szCs w:val="20"/>
      </w:rPr>
      <w:tab/>
      <w:t xml:space="preserve">Page </w:t>
    </w:r>
    <w:r w:rsidR="000273DA" w:rsidRPr="00F57949">
      <w:rPr>
        <w:sz w:val="20"/>
        <w:szCs w:val="20"/>
      </w:rPr>
      <w:fldChar w:fldCharType="begin"/>
    </w:r>
    <w:r w:rsidR="000273DA" w:rsidRPr="00F57949">
      <w:rPr>
        <w:sz w:val="20"/>
        <w:szCs w:val="20"/>
      </w:rPr>
      <w:instrText xml:space="preserve"> PAGE   \* MERGEFORMAT </w:instrText>
    </w:r>
    <w:r w:rsidR="000273DA" w:rsidRPr="00F57949">
      <w:rPr>
        <w:sz w:val="20"/>
        <w:szCs w:val="20"/>
      </w:rPr>
      <w:fldChar w:fldCharType="separate"/>
    </w:r>
    <w:r w:rsidR="00B34786">
      <w:rPr>
        <w:noProof/>
        <w:sz w:val="20"/>
        <w:szCs w:val="20"/>
      </w:rPr>
      <w:t>ii</w:t>
    </w:r>
    <w:r w:rsidR="000273DA" w:rsidRPr="00F57949">
      <w:rP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3DA" w:rsidRPr="00F57949" w:rsidRDefault="00D318B2" w:rsidP="00F57949">
    <w:pPr>
      <w:pStyle w:val="Footer"/>
      <w:pBdr>
        <w:top w:val="single" w:sz="4" w:space="1" w:color="auto"/>
      </w:pBdr>
      <w:jc w:val="both"/>
      <w:rPr>
        <w:sz w:val="20"/>
        <w:szCs w:val="20"/>
      </w:rPr>
    </w:pPr>
    <w:fldSimple w:instr=" FILENAME  \* Caps  \* MERGEFORMAT ">
      <w:r w:rsidR="00361A0D" w:rsidRPr="00361A0D">
        <w:rPr>
          <w:noProof/>
          <w:sz w:val="20"/>
          <w:szCs w:val="20"/>
        </w:rPr>
        <w:t>Y1622 Conditions Of Contract Vol 1</w:t>
      </w:r>
    </w:fldSimple>
    <w:r w:rsidR="008A1A36">
      <w:rPr>
        <w:sz w:val="20"/>
        <w:szCs w:val="20"/>
      </w:rPr>
      <w:tab/>
    </w:r>
    <w:r w:rsidR="00676227">
      <w:rPr>
        <w:sz w:val="20"/>
        <w:szCs w:val="20"/>
      </w:rPr>
      <w:t>4</w:t>
    </w:r>
    <w:r w:rsidR="00676227" w:rsidRPr="00676227">
      <w:rPr>
        <w:sz w:val="20"/>
        <w:szCs w:val="20"/>
        <w:vertAlign w:val="superscript"/>
      </w:rPr>
      <w:t>th</w:t>
    </w:r>
    <w:r w:rsidR="00676227">
      <w:rPr>
        <w:sz w:val="20"/>
        <w:szCs w:val="20"/>
      </w:rPr>
      <w:t xml:space="preserve"> </w:t>
    </w:r>
    <w:r w:rsidR="008A1A36">
      <w:rPr>
        <w:sz w:val="20"/>
        <w:szCs w:val="20"/>
      </w:rPr>
      <w:t>April</w:t>
    </w:r>
    <w:r w:rsidR="000273DA" w:rsidRPr="00F57949">
      <w:rPr>
        <w:sz w:val="20"/>
        <w:szCs w:val="20"/>
      </w:rPr>
      <w:t xml:space="preserve"> 17</w:t>
    </w:r>
    <w:r w:rsidR="000273DA" w:rsidRPr="00F57949">
      <w:rPr>
        <w:sz w:val="20"/>
        <w:szCs w:val="20"/>
      </w:rPr>
      <w:tab/>
      <w:t xml:space="preserve">Page </w:t>
    </w:r>
    <w:r w:rsidR="000273DA" w:rsidRPr="00F57949">
      <w:rPr>
        <w:sz w:val="20"/>
        <w:szCs w:val="20"/>
      </w:rPr>
      <w:fldChar w:fldCharType="begin"/>
    </w:r>
    <w:r w:rsidR="000273DA" w:rsidRPr="00F57949">
      <w:rPr>
        <w:sz w:val="20"/>
        <w:szCs w:val="20"/>
      </w:rPr>
      <w:instrText xml:space="preserve"> PAGE   \* MERGEFORMAT </w:instrText>
    </w:r>
    <w:r w:rsidR="000273DA" w:rsidRPr="00F57949">
      <w:rPr>
        <w:sz w:val="20"/>
        <w:szCs w:val="20"/>
      </w:rPr>
      <w:fldChar w:fldCharType="separate"/>
    </w:r>
    <w:r w:rsidR="00B34786">
      <w:rPr>
        <w:noProof/>
        <w:sz w:val="20"/>
        <w:szCs w:val="20"/>
      </w:rPr>
      <w:t>5</w:t>
    </w:r>
    <w:r w:rsidR="000273DA" w:rsidRPr="00F57949">
      <w:rPr>
        <w:sz w:val="20"/>
        <w:szCs w:val="20"/>
      </w:rPr>
      <w:fldChar w:fldCharType="end"/>
    </w:r>
    <w:r w:rsidR="00B01FF0">
      <w:rPr>
        <w:sz w:val="20"/>
        <w:szCs w:val="20"/>
      </w:rPr>
      <w:t xml:space="preserve"> of 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3DA" w:rsidRDefault="000273DA" w:rsidP="00731AD0">
      <w:r>
        <w:separator/>
      </w:r>
    </w:p>
  </w:footnote>
  <w:footnote w:type="continuationSeparator" w:id="0">
    <w:p w:rsidR="000273DA" w:rsidRDefault="000273DA" w:rsidP="00731A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549C1"/>
    <w:multiLevelType w:val="multilevel"/>
    <w:tmpl w:val="0E842F48"/>
    <w:lvl w:ilvl="0">
      <w:start w:val="1"/>
      <w:numFmt w:val="decimal"/>
      <w:lvlText w:val="%1"/>
      <w:lvlJc w:val="left"/>
      <w:pPr>
        <w:tabs>
          <w:tab w:val="num" w:pos="574"/>
        </w:tabs>
        <w:ind w:left="574"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nsid w:val="2091163B"/>
    <w:multiLevelType w:val="hybridMultilevel"/>
    <w:tmpl w:val="7D524146"/>
    <w:lvl w:ilvl="0" w:tplc="FFFFFFFF">
      <w:start w:val="1"/>
      <w:numFmt w:val="bullet"/>
      <w:pStyle w:val="Bullett"/>
      <w:lvlText w:val=""/>
      <w:lvlJc w:val="left"/>
      <w:pPr>
        <w:tabs>
          <w:tab w:val="num" w:pos="360"/>
        </w:tabs>
        <w:ind w:left="340" w:hanging="34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66855812"/>
    <w:multiLevelType w:val="hybridMultilevel"/>
    <w:tmpl w:val="E1E463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D0"/>
    <w:rsid w:val="000273DA"/>
    <w:rsid w:val="000332D7"/>
    <w:rsid w:val="00052F24"/>
    <w:rsid w:val="000A4E0E"/>
    <w:rsid w:val="000B02C4"/>
    <w:rsid w:val="001955FE"/>
    <w:rsid w:val="001F3CD0"/>
    <w:rsid w:val="002452DF"/>
    <w:rsid w:val="002F3C0B"/>
    <w:rsid w:val="003355E9"/>
    <w:rsid w:val="00361A0D"/>
    <w:rsid w:val="0036649A"/>
    <w:rsid w:val="00406F2C"/>
    <w:rsid w:val="005158E9"/>
    <w:rsid w:val="00676227"/>
    <w:rsid w:val="006E22AD"/>
    <w:rsid w:val="00731AD0"/>
    <w:rsid w:val="007A3806"/>
    <w:rsid w:val="008A1A36"/>
    <w:rsid w:val="009A3931"/>
    <w:rsid w:val="009B6348"/>
    <w:rsid w:val="00A37F5B"/>
    <w:rsid w:val="00A800B5"/>
    <w:rsid w:val="00B01FF0"/>
    <w:rsid w:val="00B34786"/>
    <w:rsid w:val="00BB616F"/>
    <w:rsid w:val="00D03F78"/>
    <w:rsid w:val="00D17F5B"/>
    <w:rsid w:val="00D318B2"/>
    <w:rsid w:val="00DA25A8"/>
    <w:rsid w:val="00E56A57"/>
    <w:rsid w:val="00ED6C40"/>
    <w:rsid w:val="00EE314A"/>
    <w:rsid w:val="00EE75AB"/>
    <w:rsid w:val="00F57949"/>
    <w:rsid w:val="00F71A79"/>
    <w:rsid w:val="00F859AA"/>
    <w:rsid w:val="00FD00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AD0"/>
    <w:pPr>
      <w:spacing w:after="0" w:line="240" w:lineRule="auto"/>
      <w:jc w:val="center"/>
    </w:pPr>
    <w:rPr>
      <w:rFonts w:ascii="Arial" w:eastAsia="Times New Roman" w:hAnsi="Arial" w:cs="Arial"/>
      <w:sz w:val="24"/>
      <w:szCs w:val="24"/>
      <w:lang w:eastAsia="zh-CN"/>
    </w:rPr>
  </w:style>
  <w:style w:type="paragraph" w:styleId="Heading1">
    <w:name w:val="heading 1"/>
    <w:basedOn w:val="Normal"/>
    <w:next w:val="Normal"/>
    <w:link w:val="Heading1Char"/>
    <w:autoRedefine/>
    <w:qFormat/>
    <w:rsid w:val="009A3931"/>
    <w:pPr>
      <w:keepNext/>
      <w:spacing w:line="264" w:lineRule="auto"/>
      <w:jc w:val="left"/>
      <w:outlineLvl w:val="0"/>
    </w:pPr>
    <w:rPr>
      <w:rFonts w:cs="Times New Roman"/>
      <w:b/>
      <w:bCs/>
      <w:kern w:val="32"/>
      <w:szCs w:val="32"/>
    </w:rPr>
  </w:style>
  <w:style w:type="paragraph" w:styleId="Heading2">
    <w:name w:val="heading 2"/>
    <w:basedOn w:val="Normal"/>
    <w:next w:val="Normal"/>
    <w:link w:val="Heading2Char"/>
    <w:autoRedefine/>
    <w:unhideWhenUsed/>
    <w:qFormat/>
    <w:rsid w:val="00BB616F"/>
    <w:pPr>
      <w:keepNext/>
      <w:tabs>
        <w:tab w:val="left" w:pos="567"/>
      </w:tabs>
      <w:spacing w:line="264" w:lineRule="auto"/>
      <w:jc w:val="left"/>
      <w:outlineLvl w:val="1"/>
    </w:pPr>
    <w:rPr>
      <w:rFonts w:cs="Times New Roman"/>
      <w:b/>
      <w:bCs/>
      <w:iCs/>
      <w:szCs w:val="28"/>
    </w:rPr>
  </w:style>
  <w:style w:type="paragraph" w:styleId="Heading3">
    <w:name w:val="heading 3"/>
    <w:basedOn w:val="Normal"/>
    <w:next w:val="Normal"/>
    <w:link w:val="Heading3Char"/>
    <w:unhideWhenUsed/>
    <w:qFormat/>
    <w:rsid w:val="003355E9"/>
    <w:pPr>
      <w:keepNext/>
      <w:spacing w:line="264" w:lineRule="auto"/>
      <w:ind w:left="851" w:hanging="851"/>
      <w:jc w:val="left"/>
      <w:outlineLvl w:val="2"/>
    </w:pPr>
    <w:rPr>
      <w:rFonts w:cs="Times New Roman"/>
      <w:b/>
      <w:bCs/>
      <w:szCs w:val="26"/>
    </w:rPr>
  </w:style>
  <w:style w:type="paragraph" w:styleId="Heading4">
    <w:name w:val="heading 4"/>
    <w:basedOn w:val="Normal"/>
    <w:link w:val="Heading4Char"/>
    <w:autoRedefine/>
    <w:semiHidden/>
    <w:unhideWhenUsed/>
    <w:qFormat/>
    <w:rsid w:val="00731AD0"/>
    <w:pPr>
      <w:numPr>
        <w:ilvl w:val="3"/>
        <w:numId w:val="1"/>
      </w:numPr>
      <w:tabs>
        <w:tab w:val="right" w:pos="8618"/>
      </w:tabs>
      <w:spacing w:line="264" w:lineRule="auto"/>
      <w:outlineLvl w:val="3"/>
    </w:pPr>
    <w:rPr>
      <w:rFonts w:ascii="Calibri" w:hAnsi="Calibri" w:cs="Times New Roman"/>
      <w:b/>
      <w:bCs/>
      <w:sz w:val="28"/>
      <w:szCs w:val="28"/>
    </w:rPr>
  </w:style>
  <w:style w:type="paragraph" w:styleId="Heading5">
    <w:name w:val="heading 5"/>
    <w:basedOn w:val="Normal"/>
    <w:next w:val="Normal"/>
    <w:link w:val="Heading5Char"/>
    <w:semiHidden/>
    <w:unhideWhenUsed/>
    <w:qFormat/>
    <w:rsid w:val="00731AD0"/>
    <w:pPr>
      <w:keepNext/>
      <w:numPr>
        <w:ilvl w:val="4"/>
        <w:numId w:val="1"/>
      </w:numPr>
      <w:spacing w:before="144" w:after="144"/>
      <w:outlineLvl w:val="4"/>
    </w:pPr>
    <w:rPr>
      <w:rFonts w:ascii="Calibri" w:hAnsi="Calibri" w:cs="Times New Roman"/>
      <w:b/>
      <w:bCs/>
      <w:i/>
      <w:iCs/>
      <w:sz w:val="26"/>
      <w:szCs w:val="26"/>
    </w:rPr>
  </w:style>
  <w:style w:type="paragraph" w:styleId="Heading6">
    <w:name w:val="heading 6"/>
    <w:basedOn w:val="Normal"/>
    <w:next w:val="Normal"/>
    <w:link w:val="Heading6Char"/>
    <w:semiHidden/>
    <w:unhideWhenUsed/>
    <w:qFormat/>
    <w:rsid w:val="00731AD0"/>
    <w:pPr>
      <w:numPr>
        <w:ilvl w:val="5"/>
        <w:numId w:val="1"/>
      </w:numPr>
      <w:spacing w:before="240" w:after="60"/>
      <w:outlineLvl w:val="5"/>
    </w:pPr>
    <w:rPr>
      <w:rFonts w:ascii="Calibri" w:hAnsi="Calibri" w:cs="Times New Roman"/>
      <w:b/>
      <w:bCs/>
      <w:sz w:val="22"/>
      <w:szCs w:val="22"/>
    </w:rPr>
  </w:style>
  <w:style w:type="paragraph" w:styleId="Heading7">
    <w:name w:val="heading 7"/>
    <w:basedOn w:val="Normal"/>
    <w:next w:val="Normal"/>
    <w:link w:val="Heading7Char"/>
    <w:semiHidden/>
    <w:unhideWhenUsed/>
    <w:qFormat/>
    <w:rsid w:val="00731AD0"/>
    <w:pPr>
      <w:numPr>
        <w:ilvl w:val="6"/>
        <w:numId w:val="1"/>
      </w:numPr>
      <w:spacing w:before="240" w:after="60"/>
      <w:outlineLvl w:val="6"/>
    </w:pPr>
    <w:rPr>
      <w:rFonts w:ascii="Calibri" w:hAnsi="Calibri" w:cs="Times New Roman"/>
    </w:rPr>
  </w:style>
  <w:style w:type="paragraph" w:styleId="Heading8">
    <w:name w:val="heading 8"/>
    <w:basedOn w:val="Normal"/>
    <w:next w:val="Normal"/>
    <w:link w:val="Heading8Char"/>
    <w:semiHidden/>
    <w:unhideWhenUsed/>
    <w:qFormat/>
    <w:rsid w:val="00731AD0"/>
    <w:pPr>
      <w:numPr>
        <w:ilvl w:val="7"/>
        <w:numId w:val="1"/>
      </w:numPr>
      <w:spacing w:before="240" w:after="60"/>
      <w:outlineLvl w:val="7"/>
    </w:pPr>
    <w:rPr>
      <w:rFonts w:ascii="Calibri" w:hAnsi="Calibri" w:cs="Times New Roman"/>
      <w:i/>
      <w:iCs/>
    </w:rPr>
  </w:style>
  <w:style w:type="paragraph" w:styleId="Heading9">
    <w:name w:val="heading 9"/>
    <w:basedOn w:val="Normal"/>
    <w:next w:val="Normal"/>
    <w:link w:val="Heading9Char"/>
    <w:unhideWhenUsed/>
    <w:qFormat/>
    <w:rsid w:val="00731AD0"/>
    <w:pPr>
      <w:outlineLvl w:val="8"/>
    </w:pPr>
    <w:rPr>
      <w:rFonts w:cs="Times New Roman"/>
      <w:b/>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3931"/>
    <w:rPr>
      <w:rFonts w:ascii="Arial" w:eastAsia="Times New Roman" w:hAnsi="Arial" w:cs="Times New Roman"/>
      <w:b/>
      <w:bCs/>
      <w:kern w:val="32"/>
      <w:sz w:val="24"/>
      <w:szCs w:val="32"/>
      <w:lang w:eastAsia="zh-CN"/>
    </w:rPr>
  </w:style>
  <w:style w:type="character" w:customStyle="1" w:styleId="Heading2Char">
    <w:name w:val="Heading 2 Char"/>
    <w:basedOn w:val="DefaultParagraphFont"/>
    <w:link w:val="Heading2"/>
    <w:rsid w:val="00BB616F"/>
    <w:rPr>
      <w:rFonts w:ascii="Arial" w:eastAsia="Times New Roman" w:hAnsi="Arial" w:cs="Times New Roman"/>
      <w:b/>
      <w:bCs/>
      <w:iCs/>
      <w:sz w:val="24"/>
      <w:szCs w:val="28"/>
      <w:lang w:eastAsia="zh-CN"/>
    </w:rPr>
  </w:style>
  <w:style w:type="character" w:customStyle="1" w:styleId="Heading3Char">
    <w:name w:val="Heading 3 Char"/>
    <w:basedOn w:val="DefaultParagraphFont"/>
    <w:link w:val="Heading3"/>
    <w:rsid w:val="003355E9"/>
    <w:rPr>
      <w:rFonts w:ascii="Arial" w:eastAsia="Times New Roman" w:hAnsi="Arial" w:cs="Times New Roman"/>
      <w:b/>
      <w:bCs/>
      <w:sz w:val="24"/>
      <w:szCs w:val="26"/>
      <w:lang w:eastAsia="zh-CN"/>
    </w:rPr>
  </w:style>
  <w:style w:type="character" w:customStyle="1" w:styleId="Heading4Char">
    <w:name w:val="Heading 4 Char"/>
    <w:basedOn w:val="DefaultParagraphFont"/>
    <w:link w:val="Heading4"/>
    <w:semiHidden/>
    <w:rsid w:val="00731AD0"/>
    <w:rPr>
      <w:rFonts w:ascii="Calibri" w:eastAsia="Times New Roman" w:hAnsi="Calibri" w:cs="Times New Roman"/>
      <w:b/>
      <w:bCs/>
      <w:sz w:val="28"/>
      <w:szCs w:val="28"/>
      <w:lang w:eastAsia="zh-CN"/>
    </w:rPr>
  </w:style>
  <w:style w:type="character" w:customStyle="1" w:styleId="Heading5Char">
    <w:name w:val="Heading 5 Char"/>
    <w:basedOn w:val="DefaultParagraphFont"/>
    <w:link w:val="Heading5"/>
    <w:semiHidden/>
    <w:rsid w:val="00731AD0"/>
    <w:rPr>
      <w:rFonts w:ascii="Calibri" w:eastAsia="Times New Roman" w:hAnsi="Calibri" w:cs="Times New Roman"/>
      <w:b/>
      <w:bCs/>
      <w:i/>
      <w:iCs/>
      <w:sz w:val="26"/>
      <w:szCs w:val="26"/>
      <w:lang w:eastAsia="zh-CN"/>
    </w:rPr>
  </w:style>
  <w:style w:type="character" w:customStyle="1" w:styleId="Heading6Char">
    <w:name w:val="Heading 6 Char"/>
    <w:basedOn w:val="DefaultParagraphFont"/>
    <w:link w:val="Heading6"/>
    <w:semiHidden/>
    <w:rsid w:val="00731AD0"/>
    <w:rPr>
      <w:rFonts w:ascii="Calibri" w:eastAsia="Times New Roman" w:hAnsi="Calibri" w:cs="Times New Roman"/>
      <w:b/>
      <w:bCs/>
      <w:lang w:eastAsia="zh-CN"/>
    </w:rPr>
  </w:style>
  <w:style w:type="character" w:customStyle="1" w:styleId="Heading7Char">
    <w:name w:val="Heading 7 Char"/>
    <w:basedOn w:val="DefaultParagraphFont"/>
    <w:link w:val="Heading7"/>
    <w:semiHidden/>
    <w:rsid w:val="00731AD0"/>
    <w:rPr>
      <w:rFonts w:ascii="Calibri" w:eastAsia="Times New Roman" w:hAnsi="Calibri" w:cs="Times New Roman"/>
      <w:sz w:val="24"/>
      <w:szCs w:val="24"/>
      <w:lang w:eastAsia="zh-CN"/>
    </w:rPr>
  </w:style>
  <w:style w:type="character" w:customStyle="1" w:styleId="Heading8Char">
    <w:name w:val="Heading 8 Char"/>
    <w:basedOn w:val="DefaultParagraphFont"/>
    <w:link w:val="Heading8"/>
    <w:semiHidden/>
    <w:rsid w:val="00731AD0"/>
    <w:rPr>
      <w:rFonts w:ascii="Calibri" w:eastAsia="Times New Roman" w:hAnsi="Calibri" w:cs="Times New Roman"/>
      <w:i/>
      <w:iCs/>
      <w:sz w:val="24"/>
      <w:szCs w:val="24"/>
      <w:lang w:eastAsia="zh-CN"/>
    </w:rPr>
  </w:style>
  <w:style w:type="character" w:customStyle="1" w:styleId="Heading9Char">
    <w:name w:val="Heading 9 Char"/>
    <w:basedOn w:val="DefaultParagraphFont"/>
    <w:link w:val="Heading9"/>
    <w:rsid w:val="00731AD0"/>
    <w:rPr>
      <w:rFonts w:ascii="Arial" w:eastAsia="Times New Roman" w:hAnsi="Arial" w:cs="Times New Roman"/>
      <w:b/>
      <w:sz w:val="28"/>
      <w:lang w:eastAsia="zh-CN"/>
    </w:rPr>
  </w:style>
  <w:style w:type="character" w:styleId="Hyperlink">
    <w:name w:val="Hyperlink"/>
    <w:uiPriority w:val="99"/>
    <w:unhideWhenUsed/>
    <w:rsid w:val="00731AD0"/>
    <w:rPr>
      <w:rFonts w:ascii="Times New Roman" w:hAnsi="Times New Roman" w:cs="Times New Roman" w:hint="default"/>
      <w:color w:val="0000FF"/>
      <w:u w:val="single"/>
    </w:rPr>
  </w:style>
  <w:style w:type="character" w:styleId="FollowedHyperlink">
    <w:name w:val="FollowedHyperlink"/>
    <w:basedOn w:val="DefaultParagraphFont"/>
    <w:uiPriority w:val="99"/>
    <w:semiHidden/>
    <w:unhideWhenUsed/>
    <w:rsid w:val="00731AD0"/>
    <w:rPr>
      <w:color w:val="800080" w:themeColor="followedHyperlink"/>
      <w:u w:val="single"/>
    </w:rPr>
  </w:style>
  <w:style w:type="paragraph" w:styleId="TOC1">
    <w:name w:val="toc 1"/>
    <w:basedOn w:val="Normal"/>
    <w:next w:val="Normal"/>
    <w:autoRedefine/>
    <w:uiPriority w:val="39"/>
    <w:unhideWhenUsed/>
    <w:rsid w:val="00406F2C"/>
    <w:pPr>
      <w:tabs>
        <w:tab w:val="right" w:leader="dot" w:pos="9016"/>
      </w:tabs>
      <w:spacing w:before="120"/>
      <w:jc w:val="left"/>
    </w:pPr>
    <w:rPr>
      <w:rFonts w:asciiTheme="minorHAnsi" w:hAnsiTheme="minorHAnsi" w:cstheme="minorHAnsi"/>
      <w:b/>
      <w:bCs/>
      <w:caps/>
      <w:sz w:val="20"/>
      <w:szCs w:val="20"/>
    </w:rPr>
  </w:style>
  <w:style w:type="paragraph" w:styleId="TOC2">
    <w:name w:val="toc 2"/>
    <w:basedOn w:val="Normal"/>
    <w:next w:val="Normal"/>
    <w:autoRedefine/>
    <w:uiPriority w:val="39"/>
    <w:unhideWhenUsed/>
    <w:rsid w:val="00406F2C"/>
    <w:pPr>
      <w:tabs>
        <w:tab w:val="left" w:pos="720"/>
        <w:tab w:val="right" w:leader="dot" w:pos="9016"/>
      </w:tabs>
      <w:ind w:left="238"/>
      <w:jc w:val="left"/>
    </w:pPr>
    <w:rPr>
      <w:rFonts w:asciiTheme="minorHAnsi" w:hAnsiTheme="minorHAnsi" w:cstheme="minorHAnsi"/>
      <w:smallCaps/>
      <w:sz w:val="20"/>
      <w:szCs w:val="20"/>
    </w:rPr>
  </w:style>
  <w:style w:type="paragraph" w:styleId="TOC3">
    <w:name w:val="toc 3"/>
    <w:basedOn w:val="Normal"/>
    <w:next w:val="Normal"/>
    <w:autoRedefine/>
    <w:uiPriority w:val="39"/>
    <w:unhideWhenUsed/>
    <w:rsid w:val="00731AD0"/>
    <w:pPr>
      <w:ind w:left="480"/>
      <w:jc w:val="left"/>
    </w:pPr>
    <w:rPr>
      <w:rFonts w:asciiTheme="minorHAnsi" w:hAnsiTheme="minorHAnsi" w:cstheme="minorHAnsi"/>
      <w:i/>
      <w:iCs/>
      <w:sz w:val="20"/>
      <w:szCs w:val="20"/>
    </w:rPr>
  </w:style>
  <w:style w:type="paragraph" w:styleId="TOC4">
    <w:name w:val="toc 4"/>
    <w:basedOn w:val="Normal"/>
    <w:next w:val="Normal"/>
    <w:autoRedefine/>
    <w:unhideWhenUsed/>
    <w:rsid w:val="00731AD0"/>
    <w:pPr>
      <w:ind w:left="720"/>
      <w:jc w:val="left"/>
    </w:pPr>
    <w:rPr>
      <w:rFonts w:asciiTheme="minorHAnsi" w:hAnsiTheme="minorHAnsi" w:cstheme="minorHAnsi"/>
      <w:sz w:val="18"/>
      <w:szCs w:val="18"/>
    </w:rPr>
  </w:style>
  <w:style w:type="paragraph" w:styleId="TOC5">
    <w:name w:val="toc 5"/>
    <w:basedOn w:val="Normal"/>
    <w:next w:val="Normal"/>
    <w:autoRedefine/>
    <w:unhideWhenUsed/>
    <w:rsid w:val="00731AD0"/>
    <w:pPr>
      <w:ind w:left="960"/>
      <w:jc w:val="left"/>
    </w:pPr>
    <w:rPr>
      <w:rFonts w:asciiTheme="minorHAnsi" w:hAnsiTheme="minorHAnsi" w:cstheme="minorHAnsi"/>
      <w:sz w:val="18"/>
      <w:szCs w:val="18"/>
    </w:rPr>
  </w:style>
  <w:style w:type="paragraph" w:styleId="TOC6">
    <w:name w:val="toc 6"/>
    <w:basedOn w:val="Normal"/>
    <w:next w:val="Normal"/>
    <w:autoRedefine/>
    <w:unhideWhenUsed/>
    <w:rsid w:val="00731AD0"/>
    <w:pPr>
      <w:ind w:left="1200"/>
      <w:jc w:val="left"/>
    </w:pPr>
    <w:rPr>
      <w:rFonts w:asciiTheme="minorHAnsi" w:hAnsiTheme="minorHAnsi" w:cstheme="minorHAnsi"/>
      <w:sz w:val="18"/>
      <w:szCs w:val="18"/>
    </w:rPr>
  </w:style>
  <w:style w:type="paragraph" w:styleId="TOC7">
    <w:name w:val="toc 7"/>
    <w:basedOn w:val="Normal"/>
    <w:next w:val="Normal"/>
    <w:autoRedefine/>
    <w:unhideWhenUsed/>
    <w:rsid w:val="00731AD0"/>
    <w:pPr>
      <w:ind w:left="1440"/>
      <w:jc w:val="left"/>
    </w:pPr>
    <w:rPr>
      <w:rFonts w:asciiTheme="minorHAnsi" w:hAnsiTheme="minorHAnsi" w:cstheme="minorHAnsi"/>
      <w:sz w:val="18"/>
      <w:szCs w:val="18"/>
    </w:rPr>
  </w:style>
  <w:style w:type="paragraph" w:styleId="TOC8">
    <w:name w:val="toc 8"/>
    <w:basedOn w:val="Normal"/>
    <w:next w:val="Normal"/>
    <w:autoRedefine/>
    <w:unhideWhenUsed/>
    <w:rsid w:val="00731AD0"/>
    <w:pPr>
      <w:ind w:left="1680"/>
      <w:jc w:val="left"/>
    </w:pPr>
    <w:rPr>
      <w:rFonts w:asciiTheme="minorHAnsi" w:hAnsiTheme="minorHAnsi" w:cstheme="minorHAnsi"/>
      <w:sz w:val="18"/>
      <w:szCs w:val="18"/>
    </w:rPr>
  </w:style>
  <w:style w:type="paragraph" w:styleId="TOC9">
    <w:name w:val="toc 9"/>
    <w:basedOn w:val="Normal"/>
    <w:next w:val="Normal"/>
    <w:autoRedefine/>
    <w:unhideWhenUsed/>
    <w:rsid w:val="00731AD0"/>
    <w:pPr>
      <w:ind w:left="1920"/>
      <w:jc w:val="left"/>
    </w:pPr>
    <w:rPr>
      <w:rFonts w:asciiTheme="minorHAnsi" w:hAnsiTheme="minorHAnsi" w:cstheme="minorHAnsi"/>
      <w:sz w:val="18"/>
      <w:szCs w:val="18"/>
    </w:rPr>
  </w:style>
  <w:style w:type="paragraph" w:styleId="CommentText">
    <w:name w:val="annotation text"/>
    <w:basedOn w:val="Normal"/>
    <w:link w:val="CommentTextChar"/>
    <w:semiHidden/>
    <w:unhideWhenUsed/>
    <w:rsid w:val="00731AD0"/>
  </w:style>
  <w:style w:type="character" w:customStyle="1" w:styleId="CommentTextChar">
    <w:name w:val="Comment Text Char"/>
    <w:basedOn w:val="DefaultParagraphFont"/>
    <w:link w:val="CommentText"/>
    <w:semiHidden/>
    <w:rsid w:val="00731AD0"/>
    <w:rPr>
      <w:rFonts w:ascii="Arial" w:eastAsia="Times New Roman" w:hAnsi="Arial" w:cs="Arial"/>
      <w:sz w:val="20"/>
      <w:szCs w:val="20"/>
      <w:lang w:eastAsia="zh-CN"/>
    </w:rPr>
  </w:style>
  <w:style w:type="paragraph" w:styleId="Header">
    <w:name w:val="header"/>
    <w:basedOn w:val="Normal"/>
    <w:link w:val="HeaderChar"/>
    <w:unhideWhenUsed/>
    <w:rsid w:val="00731AD0"/>
    <w:pPr>
      <w:tabs>
        <w:tab w:val="center" w:pos="4320"/>
        <w:tab w:val="right" w:pos="8640"/>
      </w:tabs>
    </w:pPr>
    <w:rPr>
      <w:rFonts w:cs="Times New Roman"/>
    </w:rPr>
  </w:style>
  <w:style w:type="character" w:customStyle="1" w:styleId="HeaderChar">
    <w:name w:val="Header Char"/>
    <w:basedOn w:val="DefaultParagraphFont"/>
    <w:link w:val="Header"/>
    <w:rsid w:val="00731AD0"/>
    <w:rPr>
      <w:rFonts w:ascii="Arial" w:eastAsia="Times New Roman" w:hAnsi="Arial" w:cs="Times New Roman"/>
      <w:sz w:val="20"/>
      <w:szCs w:val="20"/>
      <w:lang w:eastAsia="zh-CN"/>
    </w:rPr>
  </w:style>
  <w:style w:type="paragraph" w:styleId="Footer">
    <w:name w:val="footer"/>
    <w:basedOn w:val="Normal"/>
    <w:link w:val="FooterChar"/>
    <w:unhideWhenUsed/>
    <w:rsid w:val="00731AD0"/>
    <w:pPr>
      <w:tabs>
        <w:tab w:val="center" w:pos="4320"/>
        <w:tab w:val="right" w:pos="8640"/>
      </w:tabs>
    </w:pPr>
    <w:rPr>
      <w:rFonts w:cs="Times New Roman"/>
    </w:rPr>
  </w:style>
  <w:style w:type="character" w:customStyle="1" w:styleId="FooterChar">
    <w:name w:val="Footer Char"/>
    <w:basedOn w:val="DefaultParagraphFont"/>
    <w:link w:val="Footer"/>
    <w:rsid w:val="00731AD0"/>
    <w:rPr>
      <w:rFonts w:ascii="Arial" w:eastAsia="Times New Roman" w:hAnsi="Arial" w:cs="Times New Roman"/>
      <w:sz w:val="20"/>
      <w:szCs w:val="20"/>
      <w:lang w:eastAsia="zh-CN"/>
    </w:rPr>
  </w:style>
  <w:style w:type="paragraph" w:styleId="Title">
    <w:name w:val="Title"/>
    <w:basedOn w:val="Normal"/>
    <w:link w:val="TitleChar"/>
    <w:qFormat/>
    <w:rsid w:val="00731AD0"/>
    <w:pPr>
      <w:outlineLvl w:val="0"/>
    </w:pPr>
    <w:rPr>
      <w:rFonts w:cs="Times New Roman"/>
      <w:bCs/>
      <w:kern w:val="28"/>
      <w:sz w:val="28"/>
      <w:szCs w:val="32"/>
    </w:rPr>
  </w:style>
  <w:style w:type="character" w:customStyle="1" w:styleId="TitleChar">
    <w:name w:val="Title Char"/>
    <w:basedOn w:val="DefaultParagraphFont"/>
    <w:link w:val="Title"/>
    <w:rsid w:val="00731AD0"/>
    <w:rPr>
      <w:rFonts w:ascii="Arial" w:eastAsia="Times New Roman" w:hAnsi="Arial" w:cs="Times New Roman"/>
      <w:bCs/>
      <w:kern w:val="28"/>
      <w:sz w:val="28"/>
      <w:szCs w:val="32"/>
      <w:lang w:eastAsia="zh-CN"/>
    </w:rPr>
  </w:style>
  <w:style w:type="paragraph" w:styleId="CommentSubject">
    <w:name w:val="annotation subject"/>
    <w:basedOn w:val="CommentText"/>
    <w:next w:val="CommentText"/>
    <w:link w:val="CommentSubjectChar"/>
    <w:semiHidden/>
    <w:unhideWhenUsed/>
    <w:rsid w:val="00731AD0"/>
    <w:rPr>
      <w:b/>
      <w:bCs/>
    </w:rPr>
  </w:style>
  <w:style w:type="character" w:customStyle="1" w:styleId="CommentSubjectChar">
    <w:name w:val="Comment Subject Char"/>
    <w:basedOn w:val="CommentTextChar"/>
    <w:link w:val="CommentSubject"/>
    <w:semiHidden/>
    <w:rsid w:val="00731AD0"/>
    <w:rPr>
      <w:rFonts w:ascii="Arial" w:eastAsia="Times New Roman" w:hAnsi="Arial" w:cs="Arial"/>
      <w:b/>
      <w:bCs/>
      <w:sz w:val="20"/>
      <w:szCs w:val="20"/>
      <w:lang w:eastAsia="zh-CN"/>
    </w:rPr>
  </w:style>
  <w:style w:type="paragraph" w:styleId="BalloonText">
    <w:name w:val="Balloon Text"/>
    <w:basedOn w:val="Normal"/>
    <w:link w:val="BalloonTextChar"/>
    <w:semiHidden/>
    <w:unhideWhenUsed/>
    <w:rsid w:val="00731AD0"/>
    <w:rPr>
      <w:rFonts w:ascii="Times New Roman" w:hAnsi="Times New Roman" w:cs="Times New Roman"/>
      <w:sz w:val="2"/>
    </w:rPr>
  </w:style>
  <w:style w:type="character" w:customStyle="1" w:styleId="BalloonTextChar">
    <w:name w:val="Balloon Text Char"/>
    <w:basedOn w:val="DefaultParagraphFont"/>
    <w:link w:val="BalloonText"/>
    <w:semiHidden/>
    <w:rsid w:val="00731AD0"/>
    <w:rPr>
      <w:rFonts w:ascii="Times New Roman" w:eastAsia="Times New Roman" w:hAnsi="Times New Roman" w:cs="Times New Roman"/>
      <w:sz w:val="2"/>
      <w:szCs w:val="20"/>
      <w:lang w:eastAsia="zh-CN"/>
    </w:rPr>
  </w:style>
  <w:style w:type="paragraph" w:customStyle="1" w:styleId="MMTITLE1">
    <w:name w:val="MM TITLE 1"/>
    <w:basedOn w:val="Title"/>
    <w:rsid w:val="00731AD0"/>
    <w:pPr>
      <w:pBdr>
        <w:top w:val="single" w:sz="6" w:space="1" w:color="auto"/>
        <w:left w:val="single" w:sz="6" w:space="1" w:color="auto"/>
        <w:bottom w:val="single" w:sz="6" w:space="1" w:color="auto"/>
        <w:right w:val="single" w:sz="6" w:space="1" w:color="auto"/>
      </w:pBdr>
      <w:tabs>
        <w:tab w:val="right" w:pos="9072"/>
      </w:tabs>
      <w:ind w:left="709" w:hanging="709"/>
      <w:outlineLvl w:val="9"/>
    </w:pPr>
    <w:rPr>
      <w:rFonts w:ascii="Times New Roman" w:hAnsi="Times New Roman"/>
      <w:b/>
      <w:bCs w:val="0"/>
      <w:kern w:val="0"/>
      <w:szCs w:val="28"/>
    </w:rPr>
  </w:style>
  <w:style w:type="paragraph" w:customStyle="1" w:styleId="MMTITLE2">
    <w:name w:val="MM TITLE 2"/>
    <w:basedOn w:val="Title"/>
    <w:rsid w:val="00731AD0"/>
    <w:pPr>
      <w:pBdr>
        <w:top w:val="single" w:sz="6" w:space="1" w:color="auto"/>
        <w:left w:val="single" w:sz="6" w:space="1" w:color="auto"/>
        <w:bottom w:val="single" w:sz="6" w:space="1" w:color="auto"/>
        <w:right w:val="single" w:sz="6" w:space="1" w:color="auto"/>
      </w:pBdr>
      <w:tabs>
        <w:tab w:val="right" w:pos="9072"/>
      </w:tabs>
      <w:ind w:left="709" w:hanging="709"/>
      <w:outlineLvl w:val="9"/>
    </w:pPr>
    <w:rPr>
      <w:rFonts w:ascii="Times New Roman" w:hAnsi="Times New Roman"/>
      <w:kern w:val="0"/>
    </w:rPr>
  </w:style>
  <w:style w:type="paragraph" w:customStyle="1" w:styleId="MMTitle3">
    <w:name w:val="MM Title 3"/>
    <w:basedOn w:val="Normal"/>
    <w:rsid w:val="00731AD0"/>
    <w:rPr>
      <w:b/>
      <w:bCs/>
    </w:rPr>
  </w:style>
  <w:style w:type="paragraph" w:customStyle="1" w:styleId="MMTITLE4">
    <w:name w:val="MM TITLE 4"/>
    <w:basedOn w:val="Normal"/>
    <w:rsid w:val="00731AD0"/>
    <w:rPr>
      <w:b/>
      <w:bCs/>
    </w:rPr>
  </w:style>
  <w:style w:type="paragraph" w:customStyle="1" w:styleId="MMTITLE5">
    <w:name w:val="MM TITLE 5"/>
    <w:basedOn w:val="MMTITLE4"/>
    <w:rsid w:val="00731AD0"/>
    <w:rPr>
      <w:b w:val="0"/>
      <w:bCs w:val="0"/>
    </w:rPr>
  </w:style>
  <w:style w:type="paragraph" w:customStyle="1" w:styleId="Title1">
    <w:name w:val="Title 1"/>
    <w:basedOn w:val="Normal"/>
    <w:rsid w:val="00731AD0"/>
    <w:rPr>
      <w:rFonts w:eastAsia="SimSun"/>
      <w:sz w:val="32"/>
      <w:szCs w:val="32"/>
    </w:rPr>
  </w:style>
  <w:style w:type="paragraph" w:customStyle="1" w:styleId="Indent3">
    <w:name w:val="Indent3"/>
    <w:basedOn w:val="Normal"/>
    <w:rsid w:val="00731AD0"/>
    <w:pPr>
      <w:tabs>
        <w:tab w:val="left" w:pos="1701"/>
      </w:tabs>
    </w:pPr>
  </w:style>
  <w:style w:type="paragraph" w:customStyle="1" w:styleId="scc1">
    <w:name w:val="scc1"/>
    <w:basedOn w:val="Normal"/>
    <w:rsid w:val="00731AD0"/>
    <w:pPr>
      <w:tabs>
        <w:tab w:val="num" w:pos="1134"/>
      </w:tabs>
    </w:pPr>
    <w:rPr>
      <w:rFonts w:cs="Mangal"/>
      <w:lang w:bidi="hi-IN"/>
    </w:rPr>
  </w:style>
  <w:style w:type="paragraph" w:customStyle="1" w:styleId="Bullett">
    <w:name w:val="Bullett"/>
    <w:basedOn w:val="Normal"/>
    <w:rsid w:val="00731AD0"/>
    <w:pPr>
      <w:numPr>
        <w:numId w:val="4"/>
      </w:numPr>
      <w:tabs>
        <w:tab w:val="clear" w:pos="360"/>
        <w:tab w:val="num" w:pos="1701"/>
      </w:tabs>
      <w:ind w:left="1701" w:hanging="567"/>
    </w:pPr>
    <w:rPr>
      <w:color w:val="3366FF"/>
      <w:lang w:val="en-US"/>
    </w:rPr>
  </w:style>
  <w:style w:type="paragraph" w:customStyle="1" w:styleId="StyleHeading3Firstline0cm">
    <w:name w:val="Style Heading 3 + First line:  0 cm"/>
    <w:basedOn w:val="Heading3"/>
    <w:autoRedefine/>
    <w:rsid w:val="00731AD0"/>
    <w:pPr>
      <w:ind w:left="0" w:firstLine="0"/>
    </w:pPr>
    <w:rPr>
      <w:bCs w:val="0"/>
      <w:szCs w:val="20"/>
    </w:rPr>
  </w:style>
  <w:style w:type="character" w:styleId="CommentReference">
    <w:name w:val="annotation reference"/>
    <w:basedOn w:val="DefaultParagraphFont"/>
    <w:semiHidden/>
    <w:unhideWhenUsed/>
    <w:rsid w:val="00731AD0"/>
    <w:rPr>
      <w:sz w:val="16"/>
      <w:szCs w:val="16"/>
    </w:rPr>
  </w:style>
  <w:style w:type="character" w:styleId="PageNumber">
    <w:name w:val="page number"/>
    <w:semiHidden/>
    <w:unhideWhenUsed/>
    <w:rsid w:val="00731AD0"/>
    <w:rPr>
      <w:rFonts w:ascii="Times New Roman" w:hAnsi="Times New Roman" w:cs="Times New Roman" w:hint="default"/>
    </w:rPr>
  </w:style>
  <w:style w:type="table" w:styleId="TableGrid">
    <w:name w:val="Table Grid"/>
    <w:basedOn w:val="TableNormal"/>
    <w:rsid w:val="00731A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AD0"/>
    <w:pPr>
      <w:spacing w:after="0" w:line="240" w:lineRule="auto"/>
      <w:jc w:val="center"/>
    </w:pPr>
    <w:rPr>
      <w:rFonts w:ascii="Arial" w:eastAsia="Times New Roman" w:hAnsi="Arial" w:cs="Arial"/>
      <w:sz w:val="24"/>
      <w:szCs w:val="24"/>
      <w:lang w:eastAsia="zh-CN"/>
    </w:rPr>
  </w:style>
  <w:style w:type="paragraph" w:styleId="Heading1">
    <w:name w:val="heading 1"/>
    <w:basedOn w:val="Normal"/>
    <w:next w:val="Normal"/>
    <w:link w:val="Heading1Char"/>
    <w:autoRedefine/>
    <w:qFormat/>
    <w:rsid w:val="009A3931"/>
    <w:pPr>
      <w:keepNext/>
      <w:spacing w:line="264" w:lineRule="auto"/>
      <w:jc w:val="left"/>
      <w:outlineLvl w:val="0"/>
    </w:pPr>
    <w:rPr>
      <w:rFonts w:cs="Times New Roman"/>
      <w:b/>
      <w:bCs/>
      <w:kern w:val="32"/>
      <w:szCs w:val="32"/>
    </w:rPr>
  </w:style>
  <w:style w:type="paragraph" w:styleId="Heading2">
    <w:name w:val="heading 2"/>
    <w:basedOn w:val="Normal"/>
    <w:next w:val="Normal"/>
    <w:link w:val="Heading2Char"/>
    <w:autoRedefine/>
    <w:unhideWhenUsed/>
    <w:qFormat/>
    <w:rsid w:val="00BB616F"/>
    <w:pPr>
      <w:keepNext/>
      <w:tabs>
        <w:tab w:val="left" w:pos="567"/>
      </w:tabs>
      <w:spacing w:line="264" w:lineRule="auto"/>
      <w:jc w:val="left"/>
      <w:outlineLvl w:val="1"/>
    </w:pPr>
    <w:rPr>
      <w:rFonts w:cs="Times New Roman"/>
      <w:b/>
      <w:bCs/>
      <w:iCs/>
      <w:szCs w:val="28"/>
    </w:rPr>
  </w:style>
  <w:style w:type="paragraph" w:styleId="Heading3">
    <w:name w:val="heading 3"/>
    <w:basedOn w:val="Normal"/>
    <w:next w:val="Normal"/>
    <w:link w:val="Heading3Char"/>
    <w:unhideWhenUsed/>
    <w:qFormat/>
    <w:rsid w:val="003355E9"/>
    <w:pPr>
      <w:keepNext/>
      <w:spacing w:line="264" w:lineRule="auto"/>
      <w:ind w:left="851" w:hanging="851"/>
      <w:jc w:val="left"/>
      <w:outlineLvl w:val="2"/>
    </w:pPr>
    <w:rPr>
      <w:rFonts w:cs="Times New Roman"/>
      <w:b/>
      <w:bCs/>
      <w:szCs w:val="26"/>
    </w:rPr>
  </w:style>
  <w:style w:type="paragraph" w:styleId="Heading4">
    <w:name w:val="heading 4"/>
    <w:basedOn w:val="Normal"/>
    <w:link w:val="Heading4Char"/>
    <w:autoRedefine/>
    <w:semiHidden/>
    <w:unhideWhenUsed/>
    <w:qFormat/>
    <w:rsid w:val="00731AD0"/>
    <w:pPr>
      <w:numPr>
        <w:ilvl w:val="3"/>
        <w:numId w:val="1"/>
      </w:numPr>
      <w:tabs>
        <w:tab w:val="right" w:pos="8618"/>
      </w:tabs>
      <w:spacing w:line="264" w:lineRule="auto"/>
      <w:outlineLvl w:val="3"/>
    </w:pPr>
    <w:rPr>
      <w:rFonts w:ascii="Calibri" w:hAnsi="Calibri" w:cs="Times New Roman"/>
      <w:b/>
      <w:bCs/>
      <w:sz w:val="28"/>
      <w:szCs w:val="28"/>
    </w:rPr>
  </w:style>
  <w:style w:type="paragraph" w:styleId="Heading5">
    <w:name w:val="heading 5"/>
    <w:basedOn w:val="Normal"/>
    <w:next w:val="Normal"/>
    <w:link w:val="Heading5Char"/>
    <w:semiHidden/>
    <w:unhideWhenUsed/>
    <w:qFormat/>
    <w:rsid w:val="00731AD0"/>
    <w:pPr>
      <w:keepNext/>
      <w:numPr>
        <w:ilvl w:val="4"/>
        <w:numId w:val="1"/>
      </w:numPr>
      <w:spacing w:before="144" w:after="144"/>
      <w:outlineLvl w:val="4"/>
    </w:pPr>
    <w:rPr>
      <w:rFonts w:ascii="Calibri" w:hAnsi="Calibri" w:cs="Times New Roman"/>
      <w:b/>
      <w:bCs/>
      <w:i/>
      <w:iCs/>
      <w:sz w:val="26"/>
      <w:szCs w:val="26"/>
    </w:rPr>
  </w:style>
  <w:style w:type="paragraph" w:styleId="Heading6">
    <w:name w:val="heading 6"/>
    <w:basedOn w:val="Normal"/>
    <w:next w:val="Normal"/>
    <w:link w:val="Heading6Char"/>
    <w:semiHidden/>
    <w:unhideWhenUsed/>
    <w:qFormat/>
    <w:rsid w:val="00731AD0"/>
    <w:pPr>
      <w:numPr>
        <w:ilvl w:val="5"/>
        <w:numId w:val="1"/>
      </w:numPr>
      <w:spacing w:before="240" w:after="60"/>
      <w:outlineLvl w:val="5"/>
    </w:pPr>
    <w:rPr>
      <w:rFonts w:ascii="Calibri" w:hAnsi="Calibri" w:cs="Times New Roman"/>
      <w:b/>
      <w:bCs/>
      <w:sz w:val="22"/>
      <w:szCs w:val="22"/>
    </w:rPr>
  </w:style>
  <w:style w:type="paragraph" w:styleId="Heading7">
    <w:name w:val="heading 7"/>
    <w:basedOn w:val="Normal"/>
    <w:next w:val="Normal"/>
    <w:link w:val="Heading7Char"/>
    <w:semiHidden/>
    <w:unhideWhenUsed/>
    <w:qFormat/>
    <w:rsid w:val="00731AD0"/>
    <w:pPr>
      <w:numPr>
        <w:ilvl w:val="6"/>
        <w:numId w:val="1"/>
      </w:numPr>
      <w:spacing w:before="240" w:after="60"/>
      <w:outlineLvl w:val="6"/>
    </w:pPr>
    <w:rPr>
      <w:rFonts w:ascii="Calibri" w:hAnsi="Calibri" w:cs="Times New Roman"/>
    </w:rPr>
  </w:style>
  <w:style w:type="paragraph" w:styleId="Heading8">
    <w:name w:val="heading 8"/>
    <w:basedOn w:val="Normal"/>
    <w:next w:val="Normal"/>
    <w:link w:val="Heading8Char"/>
    <w:semiHidden/>
    <w:unhideWhenUsed/>
    <w:qFormat/>
    <w:rsid w:val="00731AD0"/>
    <w:pPr>
      <w:numPr>
        <w:ilvl w:val="7"/>
        <w:numId w:val="1"/>
      </w:numPr>
      <w:spacing w:before="240" w:after="60"/>
      <w:outlineLvl w:val="7"/>
    </w:pPr>
    <w:rPr>
      <w:rFonts w:ascii="Calibri" w:hAnsi="Calibri" w:cs="Times New Roman"/>
      <w:i/>
      <w:iCs/>
    </w:rPr>
  </w:style>
  <w:style w:type="paragraph" w:styleId="Heading9">
    <w:name w:val="heading 9"/>
    <w:basedOn w:val="Normal"/>
    <w:next w:val="Normal"/>
    <w:link w:val="Heading9Char"/>
    <w:unhideWhenUsed/>
    <w:qFormat/>
    <w:rsid w:val="00731AD0"/>
    <w:pPr>
      <w:outlineLvl w:val="8"/>
    </w:pPr>
    <w:rPr>
      <w:rFonts w:cs="Times New Roman"/>
      <w:b/>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3931"/>
    <w:rPr>
      <w:rFonts w:ascii="Arial" w:eastAsia="Times New Roman" w:hAnsi="Arial" w:cs="Times New Roman"/>
      <w:b/>
      <w:bCs/>
      <w:kern w:val="32"/>
      <w:sz w:val="24"/>
      <w:szCs w:val="32"/>
      <w:lang w:eastAsia="zh-CN"/>
    </w:rPr>
  </w:style>
  <w:style w:type="character" w:customStyle="1" w:styleId="Heading2Char">
    <w:name w:val="Heading 2 Char"/>
    <w:basedOn w:val="DefaultParagraphFont"/>
    <w:link w:val="Heading2"/>
    <w:rsid w:val="00BB616F"/>
    <w:rPr>
      <w:rFonts w:ascii="Arial" w:eastAsia="Times New Roman" w:hAnsi="Arial" w:cs="Times New Roman"/>
      <w:b/>
      <w:bCs/>
      <w:iCs/>
      <w:sz w:val="24"/>
      <w:szCs w:val="28"/>
      <w:lang w:eastAsia="zh-CN"/>
    </w:rPr>
  </w:style>
  <w:style w:type="character" w:customStyle="1" w:styleId="Heading3Char">
    <w:name w:val="Heading 3 Char"/>
    <w:basedOn w:val="DefaultParagraphFont"/>
    <w:link w:val="Heading3"/>
    <w:rsid w:val="003355E9"/>
    <w:rPr>
      <w:rFonts w:ascii="Arial" w:eastAsia="Times New Roman" w:hAnsi="Arial" w:cs="Times New Roman"/>
      <w:b/>
      <w:bCs/>
      <w:sz w:val="24"/>
      <w:szCs w:val="26"/>
      <w:lang w:eastAsia="zh-CN"/>
    </w:rPr>
  </w:style>
  <w:style w:type="character" w:customStyle="1" w:styleId="Heading4Char">
    <w:name w:val="Heading 4 Char"/>
    <w:basedOn w:val="DefaultParagraphFont"/>
    <w:link w:val="Heading4"/>
    <w:semiHidden/>
    <w:rsid w:val="00731AD0"/>
    <w:rPr>
      <w:rFonts w:ascii="Calibri" w:eastAsia="Times New Roman" w:hAnsi="Calibri" w:cs="Times New Roman"/>
      <w:b/>
      <w:bCs/>
      <w:sz w:val="28"/>
      <w:szCs w:val="28"/>
      <w:lang w:eastAsia="zh-CN"/>
    </w:rPr>
  </w:style>
  <w:style w:type="character" w:customStyle="1" w:styleId="Heading5Char">
    <w:name w:val="Heading 5 Char"/>
    <w:basedOn w:val="DefaultParagraphFont"/>
    <w:link w:val="Heading5"/>
    <w:semiHidden/>
    <w:rsid w:val="00731AD0"/>
    <w:rPr>
      <w:rFonts w:ascii="Calibri" w:eastAsia="Times New Roman" w:hAnsi="Calibri" w:cs="Times New Roman"/>
      <w:b/>
      <w:bCs/>
      <w:i/>
      <w:iCs/>
      <w:sz w:val="26"/>
      <w:szCs w:val="26"/>
      <w:lang w:eastAsia="zh-CN"/>
    </w:rPr>
  </w:style>
  <w:style w:type="character" w:customStyle="1" w:styleId="Heading6Char">
    <w:name w:val="Heading 6 Char"/>
    <w:basedOn w:val="DefaultParagraphFont"/>
    <w:link w:val="Heading6"/>
    <w:semiHidden/>
    <w:rsid w:val="00731AD0"/>
    <w:rPr>
      <w:rFonts w:ascii="Calibri" w:eastAsia="Times New Roman" w:hAnsi="Calibri" w:cs="Times New Roman"/>
      <w:b/>
      <w:bCs/>
      <w:lang w:eastAsia="zh-CN"/>
    </w:rPr>
  </w:style>
  <w:style w:type="character" w:customStyle="1" w:styleId="Heading7Char">
    <w:name w:val="Heading 7 Char"/>
    <w:basedOn w:val="DefaultParagraphFont"/>
    <w:link w:val="Heading7"/>
    <w:semiHidden/>
    <w:rsid w:val="00731AD0"/>
    <w:rPr>
      <w:rFonts w:ascii="Calibri" w:eastAsia="Times New Roman" w:hAnsi="Calibri" w:cs="Times New Roman"/>
      <w:sz w:val="24"/>
      <w:szCs w:val="24"/>
      <w:lang w:eastAsia="zh-CN"/>
    </w:rPr>
  </w:style>
  <w:style w:type="character" w:customStyle="1" w:styleId="Heading8Char">
    <w:name w:val="Heading 8 Char"/>
    <w:basedOn w:val="DefaultParagraphFont"/>
    <w:link w:val="Heading8"/>
    <w:semiHidden/>
    <w:rsid w:val="00731AD0"/>
    <w:rPr>
      <w:rFonts w:ascii="Calibri" w:eastAsia="Times New Roman" w:hAnsi="Calibri" w:cs="Times New Roman"/>
      <w:i/>
      <w:iCs/>
      <w:sz w:val="24"/>
      <w:szCs w:val="24"/>
      <w:lang w:eastAsia="zh-CN"/>
    </w:rPr>
  </w:style>
  <w:style w:type="character" w:customStyle="1" w:styleId="Heading9Char">
    <w:name w:val="Heading 9 Char"/>
    <w:basedOn w:val="DefaultParagraphFont"/>
    <w:link w:val="Heading9"/>
    <w:rsid w:val="00731AD0"/>
    <w:rPr>
      <w:rFonts w:ascii="Arial" w:eastAsia="Times New Roman" w:hAnsi="Arial" w:cs="Times New Roman"/>
      <w:b/>
      <w:sz w:val="28"/>
      <w:lang w:eastAsia="zh-CN"/>
    </w:rPr>
  </w:style>
  <w:style w:type="character" w:styleId="Hyperlink">
    <w:name w:val="Hyperlink"/>
    <w:uiPriority w:val="99"/>
    <w:unhideWhenUsed/>
    <w:rsid w:val="00731AD0"/>
    <w:rPr>
      <w:rFonts w:ascii="Times New Roman" w:hAnsi="Times New Roman" w:cs="Times New Roman" w:hint="default"/>
      <w:color w:val="0000FF"/>
      <w:u w:val="single"/>
    </w:rPr>
  </w:style>
  <w:style w:type="character" w:styleId="FollowedHyperlink">
    <w:name w:val="FollowedHyperlink"/>
    <w:basedOn w:val="DefaultParagraphFont"/>
    <w:uiPriority w:val="99"/>
    <w:semiHidden/>
    <w:unhideWhenUsed/>
    <w:rsid w:val="00731AD0"/>
    <w:rPr>
      <w:color w:val="800080" w:themeColor="followedHyperlink"/>
      <w:u w:val="single"/>
    </w:rPr>
  </w:style>
  <w:style w:type="paragraph" w:styleId="TOC1">
    <w:name w:val="toc 1"/>
    <w:basedOn w:val="Normal"/>
    <w:next w:val="Normal"/>
    <w:autoRedefine/>
    <w:uiPriority w:val="39"/>
    <w:unhideWhenUsed/>
    <w:rsid w:val="00406F2C"/>
    <w:pPr>
      <w:tabs>
        <w:tab w:val="right" w:leader="dot" w:pos="9016"/>
      </w:tabs>
      <w:spacing w:before="120"/>
      <w:jc w:val="left"/>
    </w:pPr>
    <w:rPr>
      <w:rFonts w:asciiTheme="minorHAnsi" w:hAnsiTheme="minorHAnsi" w:cstheme="minorHAnsi"/>
      <w:b/>
      <w:bCs/>
      <w:caps/>
      <w:sz w:val="20"/>
      <w:szCs w:val="20"/>
    </w:rPr>
  </w:style>
  <w:style w:type="paragraph" w:styleId="TOC2">
    <w:name w:val="toc 2"/>
    <w:basedOn w:val="Normal"/>
    <w:next w:val="Normal"/>
    <w:autoRedefine/>
    <w:uiPriority w:val="39"/>
    <w:unhideWhenUsed/>
    <w:rsid w:val="00406F2C"/>
    <w:pPr>
      <w:tabs>
        <w:tab w:val="left" w:pos="720"/>
        <w:tab w:val="right" w:leader="dot" w:pos="9016"/>
      </w:tabs>
      <w:ind w:left="238"/>
      <w:jc w:val="left"/>
    </w:pPr>
    <w:rPr>
      <w:rFonts w:asciiTheme="minorHAnsi" w:hAnsiTheme="minorHAnsi" w:cstheme="minorHAnsi"/>
      <w:smallCaps/>
      <w:sz w:val="20"/>
      <w:szCs w:val="20"/>
    </w:rPr>
  </w:style>
  <w:style w:type="paragraph" w:styleId="TOC3">
    <w:name w:val="toc 3"/>
    <w:basedOn w:val="Normal"/>
    <w:next w:val="Normal"/>
    <w:autoRedefine/>
    <w:uiPriority w:val="39"/>
    <w:unhideWhenUsed/>
    <w:rsid w:val="00731AD0"/>
    <w:pPr>
      <w:ind w:left="480"/>
      <w:jc w:val="left"/>
    </w:pPr>
    <w:rPr>
      <w:rFonts w:asciiTheme="minorHAnsi" w:hAnsiTheme="minorHAnsi" w:cstheme="minorHAnsi"/>
      <w:i/>
      <w:iCs/>
      <w:sz w:val="20"/>
      <w:szCs w:val="20"/>
    </w:rPr>
  </w:style>
  <w:style w:type="paragraph" w:styleId="TOC4">
    <w:name w:val="toc 4"/>
    <w:basedOn w:val="Normal"/>
    <w:next w:val="Normal"/>
    <w:autoRedefine/>
    <w:unhideWhenUsed/>
    <w:rsid w:val="00731AD0"/>
    <w:pPr>
      <w:ind w:left="720"/>
      <w:jc w:val="left"/>
    </w:pPr>
    <w:rPr>
      <w:rFonts w:asciiTheme="minorHAnsi" w:hAnsiTheme="minorHAnsi" w:cstheme="minorHAnsi"/>
      <w:sz w:val="18"/>
      <w:szCs w:val="18"/>
    </w:rPr>
  </w:style>
  <w:style w:type="paragraph" w:styleId="TOC5">
    <w:name w:val="toc 5"/>
    <w:basedOn w:val="Normal"/>
    <w:next w:val="Normal"/>
    <w:autoRedefine/>
    <w:unhideWhenUsed/>
    <w:rsid w:val="00731AD0"/>
    <w:pPr>
      <w:ind w:left="960"/>
      <w:jc w:val="left"/>
    </w:pPr>
    <w:rPr>
      <w:rFonts w:asciiTheme="minorHAnsi" w:hAnsiTheme="minorHAnsi" w:cstheme="minorHAnsi"/>
      <w:sz w:val="18"/>
      <w:szCs w:val="18"/>
    </w:rPr>
  </w:style>
  <w:style w:type="paragraph" w:styleId="TOC6">
    <w:name w:val="toc 6"/>
    <w:basedOn w:val="Normal"/>
    <w:next w:val="Normal"/>
    <w:autoRedefine/>
    <w:unhideWhenUsed/>
    <w:rsid w:val="00731AD0"/>
    <w:pPr>
      <w:ind w:left="1200"/>
      <w:jc w:val="left"/>
    </w:pPr>
    <w:rPr>
      <w:rFonts w:asciiTheme="minorHAnsi" w:hAnsiTheme="minorHAnsi" w:cstheme="minorHAnsi"/>
      <w:sz w:val="18"/>
      <w:szCs w:val="18"/>
    </w:rPr>
  </w:style>
  <w:style w:type="paragraph" w:styleId="TOC7">
    <w:name w:val="toc 7"/>
    <w:basedOn w:val="Normal"/>
    <w:next w:val="Normal"/>
    <w:autoRedefine/>
    <w:unhideWhenUsed/>
    <w:rsid w:val="00731AD0"/>
    <w:pPr>
      <w:ind w:left="1440"/>
      <w:jc w:val="left"/>
    </w:pPr>
    <w:rPr>
      <w:rFonts w:asciiTheme="minorHAnsi" w:hAnsiTheme="minorHAnsi" w:cstheme="minorHAnsi"/>
      <w:sz w:val="18"/>
      <w:szCs w:val="18"/>
    </w:rPr>
  </w:style>
  <w:style w:type="paragraph" w:styleId="TOC8">
    <w:name w:val="toc 8"/>
    <w:basedOn w:val="Normal"/>
    <w:next w:val="Normal"/>
    <w:autoRedefine/>
    <w:unhideWhenUsed/>
    <w:rsid w:val="00731AD0"/>
    <w:pPr>
      <w:ind w:left="1680"/>
      <w:jc w:val="left"/>
    </w:pPr>
    <w:rPr>
      <w:rFonts w:asciiTheme="minorHAnsi" w:hAnsiTheme="minorHAnsi" w:cstheme="minorHAnsi"/>
      <w:sz w:val="18"/>
      <w:szCs w:val="18"/>
    </w:rPr>
  </w:style>
  <w:style w:type="paragraph" w:styleId="TOC9">
    <w:name w:val="toc 9"/>
    <w:basedOn w:val="Normal"/>
    <w:next w:val="Normal"/>
    <w:autoRedefine/>
    <w:unhideWhenUsed/>
    <w:rsid w:val="00731AD0"/>
    <w:pPr>
      <w:ind w:left="1920"/>
      <w:jc w:val="left"/>
    </w:pPr>
    <w:rPr>
      <w:rFonts w:asciiTheme="minorHAnsi" w:hAnsiTheme="minorHAnsi" w:cstheme="minorHAnsi"/>
      <w:sz w:val="18"/>
      <w:szCs w:val="18"/>
    </w:rPr>
  </w:style>
  <w:style w:type="paragraph" w:styleId="CommentText">
    <w:name w:val="annotation text"/>
    <w:basedOn w:val="Normal"/>
    <w:link w:val="CommentTextChar"/>
    <w:semiHidden/>
    <w:unhideWhenUsed/>
    <w:rsid w:val="00731AD0"/>
  </w:style>
  <w:style w:type="character" w:customStyle="1" w:styleId="CommentTextChar">
    <w:name w:val="Comment Text Char"/>
    <w:basedOn w:val="DefaultParagraphFont"/>
    <w:link w:val="CommentText"/>
    <w:semiHidden/>
    <w:rsid w:val="00731AD0"/>
    <w:rPr>
      <w:rFonts w:ascii="Arial" w:eastAsia="Times New Roman" w:hAnsi="Arial" w:cs="Arial"/>
      <w:sz w:val="20"/>
      <w:szCs w:val="20"/>
      <w:lang w:eastAsia="zh-CN"/>
    </w:rPr>
  </w:style>
  <w:style w:type="paragraph" w:styleId="Header">
    <w:name w:val="header"/>
    <w:basedOn w:val="Normal"/>
    <w:link w:val="HeaderChar"/>
    <w:unhideWhenUsed/>
    <w:rsid w:val="00731AD0"/>
    <w:pPr>
      <w:tabs>
        <w:tab w:val="center" w:pos="4320"/>
        <w:tab w:val="right" w:pos="8640"/>
      </w:tabs>
    </w:pPr>
    <w:rPr>
      <w:rFonts w:cs="Times New Roman"/>
    </w:rPr>
  </w:style>
  <w:style w:type="character" w:customStyle="1" w:styleId="HeaderChar">
    <w:name w:val="Header Char"/>
    <w:basedOn w:val="DefaultParagraphFont"/>
    <w:link w:val="Header"/>
    <w:rsid w:val="00731AD0"/>
    <w:rPr>
      <w:rFonts w:ascii="Arial" w:eastAsia="Times New Roman" w:hAnsi="Arial" w:cs="Times New Roman"/>
      <w:sz w:val="20"/>
      <w:szCs w:val="20"/>
      <w:lang w:eastAsia="zh-CN"/>
    </w:rPr>
  </w:style>
  <w:style w:type="paragraph" w:styleId="Footer">
    <w:name w:val="footer"/>
    <w:basedOn w:val="Normal"/>
    <w:link w:val="FooterChar"/>
    <w:unhideWhenUsed/>
    <w:rsid w:val="00731AD0"/>
    <w:pPr>
      <w:tabs>
        <w:tab w:val="center" w:pos="4320"/>
        <w:tab w:val="right" w:pos="8640"/>
      </w:tabs>
    </w:pPr>
    <w:rPr>
      <w:rFonts w:cs="Times New Roman"/>
    </w:rPr>
  </w:style>
  <w:style w:type="character" w:customStyle="1" w:styleId="FooterChar">
    <w:name w:val="Footer Char"/>
    <w:basedOn w:val="DefaultParagraphFont"/>
    <w:link w:val="Footer"/>
    <w:rsid w:val="00731AD0"/>
    <w:rPr>
      <w:rFonts w:ascii="Arial" w:eastAsia="Times New Roman" w:hAnsi="Arial" w:cs="Times New Roman"/>
      <w:sz w:val="20"/>
      <w:szCs w:val="20"/>
      <w:lang w:eastAsia="zh-CN"/>
    </w:rPr>
  </w:style>
  <w:style w:type="paragraph" w:styleId="Title">
    <w:name w:val="Title"/>
    <w:basedOn w:val="Normal"/>
    <w:link w:val="TitleChar"/>
    <w:qFormat/>
    <w:rsid w:val="00731AD0"/>
    <w:pPr>
      <w:outlineLvl w:val="0"/>
    </w:pPr>
    <w:rPr>
      <w:rFonts w:cs="Times New Roman"/>
      <w:bCs/>
      <w:kern w:val="28"/>
      <w:sz w:val="28"/>
      <w:szCs w:val="32"/>
    </w:rPr>
  </w:style>
  <w:style w:type="character" w:customStyle="1" w:styleId="TitleChar">
    <w:name w:val="Title Char"/>
    <w:basedOn w:val="DefaultParagraphFont"/>
    <w:link w:val="Title"/>
    <w:rsid w:val="00731AD0"/>
    <w:rPr>
      <w:rFonts w:ascii="Arial" w:eastAsia="Times New Roman" w:hAnsi="Arial" w:cs="Times New Roman"/>
      <w:bCs/>
      <w:kern w:val="28"/>
      <w:sz w:val="28"/>
      <w:szCs w:val="32"/>
      <w:lang w:eastAsia="zh-CN"/>
    </w:rPr>
  </w:style>
  <w:style w:type="paragraph" w:styleId="CommentSubject">
    <w:name w:val="annotation subject"/>
    <w:basedOn w:val="CommentText"/>
    <w:next w:val="CommentText"/>
    <w:link w:val="CommentSubjectChar"/>
    <w:semiHidden/>
    <w:unhideWhenUsed/>
    <w:rsid w:val="00731AD0"/>
    <w:rPr>
      <w:b/>
      <w:bCs/>
    </w:rPr>
  </w:style>
  <w:style w:type="character" w:customStyle="1" w:styleId="CommentSubjectChar">
    <w:name w:val="Comment Subject Char"/>
    <w:basedOn w:val="CommentTextChar"/>
    <w:link w:val="CommentSubject"/>
    <w:semiHidden/>
    <w:rsid w:val="00731AD0"/>
    <w:rPr>
      <w:rFonts w:ascii="Arial" w:eastAsia="Times New Roman" w:hAnsi="Arial" w:cs="Arial"/>
      <w:b/>
      <w:bCs/>
      <w:sz w:val="20"/>
      <w:szCs w:val="20"/>
      <w:lang w:eastAsia="zh-CN"/>
    </w:rPr>
  </w:style>
  <w:style w:type="paragraph" w:styleId="BalloonText">
    <w:name w:val="Balloon Text"/>
    <w:basedOn w:val="Normal"/>
    <w:link w:val="BalloonTextChar"/>
    <w:semiHidden/>
    <w:unhideWhenUsed/>
    <w:rsid w:val="00731AD0"/>
    <w:rPr>
      <w:rFonts w:ascii="Times New Roman" w:hAnsi="Times New Roman" w:cs="Times New Roman"/>
      <w:sz w:val="2"/>
    </w:rPr>
  </w:style>
  <w:style w:type="character" w:customStyle="1" w:styleId="BalloonTextChar">
    <w:name w:val="Balloon Text Char"/>
    <w:basedOn w:val="DefaultParagraphFont"/>
    <w:link w:val="BalloonText"/>
    <w:semiHidden/>
    <w:rsid w:val="00731AD0"/>
    <w:rPr>
      <w:rFonts w:ascii="Times New Roman" w:eastAsia="Times New Roman" w:hAnsi="Times New Roman" w:cs="Times New Roman"/>
      <w:sz w:val="2"/>
      <w:szCs w:val="20"/>
      <w:lang w:eastAsia="zh-CN"/>
    </w:rPr>
  </w:style>
  <w:style w:type="paragraph" w:customStyle="1" w:styleId="MMTITLE1">
    <w:name w:val="MM TITLE 1"/>
    <w:basedOn w:val="Title"/>
    <w:rsid w:val="00731AD0"/>
    <w:pPr>
      <w:pBdr>
        <w:top w:val="single" w:sz="6" w:space="1" w:color="auto"/>
        <w:left w:val="single" w:sz="6" w:space="1" w:color="auto"/>
        <w:bottom w:val="single" w:sz="6" w:space="1" w:color="auto"/>
        <w:right w:val="single" w:sz="6" w:space="1" w:color="auto"/>
      </w:pBdr>
      <w:tabs>
        <w:tab w:val="right" w:pos="9072"/>
      </w:tabs>
      <w:ind w:left="709" w:hanging="709"/>
      <w:outlineLvl w:val="9"/>
    </w:pPr>
    <w:rPr>
      <w:rFonts w:ascii="Times New Roman" w:hAnsi="Times New Roman"/>
      <w:b/>
      <w:bCs w:val="0"/>
      <w:kern w:val="0"/>
      <w:szCs w:val="28"/>
    </w:rPr>
  </w:style>
  <w:style w:type="paragraph" w:customStyle="1" w:styleId="MMTITLE2">
    <w:name w:val="MM TITLE 2"/>
    <w:basedOn w:val="Title"/>
    <w:rsid w:val="00731AD0"/>
    <w:pPr>
      <w:pBdr>
        <w:top w:val="single" w:sz="6" w:space="1" w:color="auto"/>
        <w:left w:val="single" w:sz="6" w:space="1" w:color="auto"/>
        <w:bottom w:val="single" w:sz="6" w:space="1" w:color="auto"/>
        <w:right w:val="single" w:sz="6" w:space="1" w:color="auto"/>
      </w:pBdr>
      <w:tabs>
        <w:tab w:val="right" w:pos="9072"/>
      </w:tabs>
      <w:ind w:left="709" w:hanging="709"/>
      <w:outlineLvl w:val="9"/>
    </w:pPr>
    <w:rPr>
      <w:rFonts w:ascii="Times New Roman" w:hAnsi="Times New Roman"/>
      <w:kern w:val="0"/>
    </w:rPr>
  </w:style>
  <w:style w:type="paragraph" w:customStyle="1" w:styleId="MMTitle3">
    <w:name w:val="MM Title 3"/>
    <w:basedOn w:val="Normal"/>
    <w:rsid w:val="00731AD0"/>
    <w:rPr>
      <w:b/>
      <w:bCs/>
    </w:rPr>
  </w:style>
  <w:style w:type="paragraph" w:customStyle="1" w:styleId="MMTITLE4">
    <w:name w:val="MM TITLE 4"/>
    <w:basedOn w:val="Normal"/>
    <w:rsid w:val="00731AD0"/>
    <w:rPr>
      <w:b/>
      <w:bCs/>
    </w:rPr>
  </w:style>
  <w:style w:type="paragraph" w:customStyle="1" w:styleId="MMTITLE5">
    <w:name w:val="MM TITLE 5"/>
    <w:basedOn w:val="MMTITLE4"/>
    <w:rsid w:val="00731AD0"/>
    <w:rPr>
      <w:b w:val="0"/>
      <w:bCs w:val="0"/>
    </w:rPr>
  </w:style>
  <w:style w:type="paragraph" w:customStyle="1" w:styleId="Title1">
    <w:name w:val="Title 1"/>
    <w:basedOn w:val="Normal"/>
    <w:rsid w:val="00731AD0"/>
    <w:rPr>
      <w:rFonts w:eastAsia="SimSun"/>
      <w:sz w:val="32"/>
      <w:szCs w:val="32"/>
    </w:rPr>
  </w:style>
  <w:style w:type="paragraph" w:customStyle="1" w:styleId="Indent3">
    <w:name w:val="Indent3"/>
    <w:basedOn w:val="Normal"/>
    <w:rsid w:val="00731AD0"/>
    <w:pPr>
      <w:tabs>
        <w:tab w:val="left" w:pos="1701"/>
      </w:tabs>
    </w:pPr>
  </w:style>
  <w:style w:type="paragraph" w:customStyle="1" w:styleId="scc1">
    <w:name w:val="scc1"/>
    <w:basedOn w:val="Normal"/>
    <w:rsid w:val="00731AD0"/>
    <w:pPr>
      <w:tabs>
        <w:tab w:val="num" w:pos="1134"/>
      </w:tabs>
    </w:pPr>
    <w:rPr>
      <w:rFonts w:cs="Mangal"/>
      <w:lang w:bidi="hi-IN"/>
    </w:rPr>
  </w:style>
  <w:style w:type="paragraph" w:customStyle="1" w:styleId="Bullett">
    <w:name w:val="Bullett"/>
    <w:basedOn w:val="Normal"/>
    <w:rsid w:val="00731AD0"/>
    <w:pPr>
      <w:numPr>
        <w:numId w:val="4"/>
      </w:numPr>
      <w:tabs>
        <w:tab w:val="clear" w:pos="360"/>
        <w:tab w:val="num" w:pos="1701"/>
      </w:tabs>
      <w:ind w:left="1701" w:hanging="567"/>
    </w:pPr>
    <w:rPr>
      <w:color w:val="3366FF"/>
      <w:lang w:val="en-US"/>
    </w:rPr>
  </w:style>
  <w:style w:type="paragraph" w:customStyle="1" w:styleId="StyleHeading3Firstline0cm">
    <w:name w:val="Style Heading 3 + First line:  0 cm"/>
    <w:basedOn w:val="Heading3"/>
    <w:autoRedefine/>
    <w:rsid w:val="00731AD0"/>
    <w:pPr>
      <w:ind w:left="0" w:firstLine="0"/>
    </w:pPr>
    <w:rPr>
      <w:bCs w:val="0"/>
      <w:szCs w:val="20"/>
    </w:rPr>
  </w:style>
  <w:style w:type="character" w:styleId="CommentReference">
    <w:name w:val="annotation reference"/>
    <w:basedOn w:val="DefaultParagraphFont"/>
    <w:semiHidden/>
    <w:unhideWhenUsed/>
    <w:rsid w:val="00731AD0"/>
    <w:rPr>
      <w:sz w:val="16"/>
      <w:szCs w:val="16"/>
    </w:rPr>
  </w:style>
  <w:style w:type="character" w:styleId="PageNumber">
    <w:name w:val="page number"/>
    <w:semiHidden/>
    <w:unhideWhenUsed/>
    <w:rsid w:val="00731AD0"/>
    <w:rPr>
      <w:rFonts w:ascii="Times New Roman" w:hAnsi="Times New Roman" w:cs="Times New Roman" w:hint="default"/>
    </w:rPr>
  </w:style>
  <w:style w:type="table" w:styleId="TableGrid">
    <w:name w:val="Table Grid"/>
    <w:basedOn w:val="TableNormal"/>
    <w:rsid w:val="00731A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64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CEB67F-AB85-4D4B-9941-214129C28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EA990A34</Template>
  <TotalTime>13</TotalTime>
  <Pages>12</Pages>
  <Words>2534</Words>
  <Characters>14448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Clarke</dc:creator>
  <cp:lastModifiedBy>Graeme O'Keefe</cp:lastModifiedBy>
  <cp:revision>10</cp:revision>
  <cp:lastPrinted>2017-04-06T11:16:00Z</cp:lastPrinted>
  <dcterms:created xsi:type="dcterms:W3CDTF">2017-02-14T16:56:00Z</dcterms:created>
  <dcterms:modified xsi:type="dcterms:W3CDTF">2017-04-12T08:46:00Z</dcterms:modified>
</cp:coreProperties>
</file>